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0313D" w14:textId="332109AA" w:rsidR="00C92EB9" w:rsidRPr="00334F2B" w:rsidRDefault="00D02480" w:rsidP="008A0F78">
      <w:pPr>
        <w:rPr>
          <w:rFonts w:ascii="Twinkl" w:hAnsi="Twinkl" w:cstheme="majorHAnsi"/>
          <w:sz w:val="22"/>
          <w:szCs w:val="22"/>
        </w:rPr>
      </w:pPr>
      <w:r w:rsidRPr="00334F2B">
        <w:rPr>
          <w:rFonts w:ascii="Twinkl" w:hAnsi="Twinkl" w:cstheme="majorHAnsi"/>
          <w:b/>
          <w:sz w:val="22"/>
          <w:szCs w:val="22"/>
          <w:u w:val="single"/>
        </w:rPr>
        <w:t xml:space="preserve">Week </w:t>
      </w:r>
      <w:r w:rsidR="0041798A">
        <w:rPr>
          <w:rFonts w:ascii="Twinkl" w:hAnsi="Twinkl" w:cstheme="majorHAnsi"/>
          <w:b/>
          <w:sz w:val="22"/>
          <w:szCs w:val="22"/>
          <w:u w:val="single"/>
        </w:rPr>
        <w:t>1</w:t>
      </w:r>
      <w:r w:rsidR="0041798A" w:rsidRPr="00021295">
        <w:rPr>
          <w:rFonts w:ascii="Twinkl" w:hAnsi="Twinkl" w:cstheme="majorHAnsi"/>
          <w:b/>
          <w:sz w:val="22"/>
          <w:szCs w:val="22"/>
        </w:rPr>
        <w:t xml:space="preserve"> </w:t>
      </w:r>
      <w:r w:rsidRPr="0041798A">
        <w:rPr>
          <w:rFonts w:ascii="Twinkl" w:hAnsi="Twinkl" w:cstheme="majorHAnsi"/>
          <w:b/>
          <w:sz w:val="22"/>
          <w:szCs w:val="22"/>
        </w:rPr>
        <w:t>-</w:t>
      </w:r>
      <w:r w:rsidR="00E73229" w:rsidRPr="00334F2B">
        <w:rPr>
          <w:rFonts w:ascii="Twinkl" w:hAnsi="Twinkl"/>
          <w:sz w:val="22"/>
          <w:szCs w:val="22"/>
        </w:rPr>
        <w:t xml:space="preserve"> </w:t>
      </w:r>
      <w:r w:rsidR="00816115" w:rsidRPr="00816115">
        <w:rPr>
          <w:rFonts w:ascii="Twinkl" w:hAnsi="Twinkl"/>
          <w:sz w:val="22"/>
          <w:szCs w:val="22"/>
        </w:rPr>
        <w:t>The /or/ sound spelt a before l and ll.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7"/>
        <w:gridCol w:w="2158"/>
        <w:gridCol w:w="2157"/>
        <w:gridCol w:w="2159"/>
        <w:gridCol w:w="1996"/>
      </w:tblGrid>
      <w:tr w:rsidR="00334F2B" w:rsidRPr="00334F2B" w14:paraId="6B19C54F" w14:textId="77777777" w:rsidTr="00865BB1">
        <w:tc>
          <w:tcPr>
            <w:tcW w:w="2157" w:type="dxa"/>
            <w:shd w:val="clear" w:color="auto" w:fill="auto"/>
          </w:tcPr>
          <w:p w14:paraId="5A1397A6" w14:textId="79496404" w:rsidR="008A0F78" w:rsidRPr="00334F2B" w:rsidRDefault="008A0F78" w:rsidP="00DF5CA7">
            <w:pPr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Monday</w:t>
            </w:r>
            <w:r w:rsidR="008A3D2D"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- write out</w:t>
            </w:r>
            <w:r w:rsidR="00BB561D"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 xml:space="preserve"> 10 </w:t>
            </w:r>
            <w:r w:rsidR="00C43007"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times</w:t>
            </w:r>
          </w:p>
        </w:tc>
        <w:tc>
          <w:tcPr>
            <w:tcW w:w="2158" w:type="dxa"/>
            <w:shd w:val="clear" w:color="auto" w:fill="auto"/>
          </w:tcPr>
          <w:p w14:paraId="3CADA448" w14:textId="01E426FF" w:rsidR="008A0F78" w:rsidRPr="00334F2B" w:rsidRDefault="008A0F78" w:rsidP="00DF5CA7">
            <w:pPr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Tuesday</w:t>
            </w:r>
            <w:r w:rsidR="008A3D2D"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- definition</w:t>
            </w:r>
            <w:r w:rsidR="00E00059"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 xml:space="preserve"> and sentence</w:t>
            </w:r>
          </w:p>
        </w:tc>
        <w:tc>
          <w:tcPr>
            <w:tcW w:w="2157" w:type="dxa"/>
            <w:shd w:val="clear" w:color="auto" w:fill="auto"/>
          </w:tcPr>
          <w:p w14:paraId="6C8423FD" w14:textId="38ECFB06" w:rsidR="008A0F78" w:rsidRPr="00334F2B" w:rsidRDefault="008A0F78" w:rsidP="00DF5CA7">
            <w:pPr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Wednesday</w:t>
            </w:r>
            <w:r w:rsidR="008A3D2D"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 xml:space="preserve">- </w:t>
            </w:r>
            <w:r w:rsidR="00BB561D"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Word Pyramid</w:t>
            </w:r>
          </w:p>
        </w:tc>
        <w:tc>
          <w:tcPr>
            <w:tcW w:w="2159" w:type="dxa"/>
            <w:shd w:val="clear" w:color="auto" w:fill="auto"/>
          </w:tcPr>
          <w:p w14:paraId="246585D7" w14:textId="7227FAAB" w:rsidR="008A0F78" w:rsidRPr="00334F2B" w:rsidRDefault="008A0F78" w:rsidP="00DF5CA7">
            <w:pPr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Thursday</w:t>
            </w:r>
            <w:r w:rsidR="008A3D2D"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 xml:space="preserve">- </w:t>
            </w:r>
            <w:r w:rsidR="00BB561D"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 xml:space="preserve">Look, </w:t>
            </w:r>
            <w:proofErr w:type="gramStart"/>
            <w:r w:rsidR="00BB561D"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Say</w:t>
            </w:r>
            <w:proofErr w:type="gramEnd"/>
            <w:r w:rsidR="00BB561D"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, Cover, Write, Check</w:t>
            </w:r>
          </w:p>
        </w:tc>
        <w:tc>
          <w:tcPr>
            <w:tcW w:w="1996" w:type="dxa"/>
            <w:shd w:val="clear" w:color="auto" w:fill="auto"/>
          </w:tcPr>
          <w:p w14:paraId="65CC565B" w14:textId="5592C73F" w:rsidR="008A0F78" w:rsidRPr="00334F2B" w:rsidRDefault="00E73229" w:rsidP="00DF5CA7">
            <w:pPr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Friday</w:t>
            </w:r>
          </w:p>
        </w:tc>
      </w:tr>
      <w:tr w:rsidR="008A0F78" w:rsidRPr="00334F2B" w14:paraId="4594558C" w14:textId="77777777" w:rsidTr="00865BB1">
        <w:tc>
          <w:tcPr>
            <w:tcW w:w="2157" w:type="dxa"/>
            <w:shd w:val="clear" w:color="auto" w:fill="auto"/>
          </w:tcPr>
          <w:p w14:paraId="2334BA57" w14:textId="7758064B" w:rsidR="00726A92" w:rsidRPr="00726A92" w:rsidRDefault="00726A92" w:rsidP="00726A92">
            <w:pPr>
              <w:jc w:val="both"/>
              <w:rPr>
                <w:rFonts w:ascii="Twinkl" w:eastAsia="Calibri" w:hAnsi="Twinkl" w:cs="Arial"/>
                <w:sz w:val="22"/>
                <w:szCs w:val="22"/>
              </w:rPr>
            </w:pPr>
            <w:r w:rsidRPr="00726A92">
              <w:rPr>
                <w:rFonts w:ascii="Twinkl" w:eastAsia="Calibri" w:hAnsi="Twinkl" w:cs="Arial"/>
                <w:sz w:val="22"/>
                <w:szCs w:val="22"/>
              </w:rPr>
              <w:t xml:space="preserve">all </w:t>
            </w:r>
          </w:p>
          <w:p w14:paraId="38DD6EDA" w14:textId="773ED648" w:rsidR="00726A92" w:rsidRPr="00726A92" w:rsidRDefault="00726A92" w:rsidP="00726A92">
            <w:pPr>
              <w:jc w:val="both"/>
              <w:rPr>
                <w:rFonts w:ascii="Twinkl" w:eastAsia="Calibri" w:hAnsi="Twinkl" w:cs="Arial"/>
                <w:sz w:val="22"/>
                <w:szCs w:val="22"/>
              </w:rPr>
            </w:pPr>
            <w:r w:rsidRPr="00726A92">
              <w:rPr>
                <w:rFonts w:ascii="Twinkl" w:eastAsia="Calibri" w:hAnsi="Twinkl" w:cs="Arial"/>
                <w:sz w:val="22"/>
                <w:szCs w:val="22"/>
              </w:rPr>
              <w:t xml:space="preserve">ball </w:t>
            </w:r>
          </w:p>
          <w:p w14:paraId="56B36940" w14:textId="75070E32" w:rsidR="00C92EB9" w:rsidRPr="00334F2B" w:rsidRDefault="00726A92" w:rsidP="00726A92">
            <w:pPr>
              <w:jc w:val="both"/>
              <w:rPr>
                <w:rFonts w:ascii="Twinkl" w:hAnsi="Twinkl" w:cstheme="majorHAnsi"/>
                <w:sz w:val="22"/>
                <w:szCs w:val="22"/>
              </w:rPr>
            </w:pPr>
            <w:r w:rsidRPr="00726A92">
              <w:rPr>
                <w:rFonts w:ascii="Twinkl" w:eastAsia="Calibri" w:hAnsi="Twinkl" w:cs="Arial"/>
                <w:sz w:val="22"/>
                <w:szCs w:val="22"/>
              </w:rPr>
              <w:t>call</w:t>
            </w:r>
          </w:p>
        </w:tc>
        <w:tc>
          <w:tcPr>
            <w:tcW w:w="2158" w:type="dxa"/>
            <w:shd w:val="clear" w:color="auto" w:fill="auto"/>
          </w:tcPr>
          <w:p w14:paraId="7C0085B6" w14:textId="4EF2B7EF" w:rsidR="00726A92" w:rsidRPr="00726A92" w:rsidRDefault="00726A92" w:rsidP="00726A92">
            <w:pPr>
              <w:contextualSpacing/>
              <w:jc w:val="both"/>
              <w:rPr>
                <w:rFonts w:ascii="Twinkl" w:eastAsia="Calibri" w:hAnsi="Twinkl" w:cs="Andika"/>
                <w:sz w:val="22"/>
                <w:szCs w:val="22"/>
              </w:rPr>
            </w:pPr>
            <w:r w:rsidRPr="00726A92">
              <w:rPr>
                <w:rFonts w:ascii="Twinkl" w:eastAsia="Calibri" w:hAnsi="Twinkl" w:cs="Andika"/>
                <w:sz w:val="22"/>
                <w:szCs w:val="22"/>
              </w:rPr>
              <w:t xml:space="preserve">walk </w:t>
            </w:r>
          </w:p>
          <w:p w14:paraId="3B168064" w14:textId="38D4F2D1" w:rsidR="00726A92" w:rsidRPr="00726A92" w:rsidRDefault="00726A92" w:rsidP="00726A92">
            <w:pPr>
              <w:contextualSpacing/>
              <w:jc w:val="both"/>
              <w:rPr>
                <w:rFonts w:ascii="Twinkl" w:eastAsia="Calibri" w:hAnsi="Twinkl" w:cs="Andika"/>
                <w:sz w:val="22"/>
                <w:szCs w:val="22"/>
              </w:rPr>
            </w:pPr>
            <w:r w:rsidRPr="00726A92">
              <w:rPr>
                <w:rFonts w:ascii="Twinkl" w:eastAsia="Calibri" w:hAnsi="Twinkl" w:cs="Andika"/>
                <w:sz w:val="22"/>
                <w:szCs w:val="22"/>
              </w:rPr>
              <w:t xml:space="preserve">talk </w:t>
            </w:r>
          </w:p>
          <w:p w14:paraId="3BD99856" w14:textId="37FC03F5" w:rsidR="00C92EB9" w:rsidRPr="00334F2B" w:rsidRDefault="00726A92" w:rsidP="00726A92">
            <w:pPr>
              <w:jc w:val="both"/>
              <w:rPr>
                <w:rFonts w:ascii="Twinkl" w:hAnsi="Twinkl" w:cstheme="majorHAnsi"/>
                <w:sz w:val="22"/>
                <w:szCs w:val="22"/>
              </w:rPr>
            </w:pPr>
            <w:r w:rsidRPr="00726A92">
              <w:rPr>
                <w:rFonts w:ascii="Twinkl" w:eastAsia="Calibri" w:hAnsi="Twinkl" w:cs="Andika"/>
                <w:sz w:val="22"/>
                <w:szCs w:val="22"/>
              </w:rPr>
              <w:t>always</w:t>
            </w:r>
          </w:p>
        </w:tc>
        <w:tc>
          <w:tcPr>
            <w:tcW w:w="2157" w:type="dxa"/>
            <w:shd w:val="clear" w:color="auto" w:fill="auto"/>
          </w:tcPr>
          <w:p w14:paraId="49D8E218" w14:textId="18DC2F40" w:rsidR="00726A92" w:rsidRPr="00726A92" w:rsidRDefault="00726A92" w:rsidP="00726A92">
            <w:pPr>
              <w:contextualSpacing/>
              <w:jc w:val="both"/>
              <w:rPr>
                <w:rFonts w:ascii="Twinkl" w:eastAsia="Calibri" w:hAnsi="Twinkl" w:cs="Andika"/>
                <w:sz w:val="22"/>
                <w:szCs w:val="22"/>
              </w:rPr>
            </w:pPr>
            <w:r w:rsidRPr="00726A92">
              <w:rPr>
                <w:rFonts w:ascii="Twinkl" w:eastAsia="Calibri" w:hAnsi="Twinkl" w:cs="Andika"/>
                <w:sz w:val="22"/>
                <w:szCs w:val="22"/>
              </w:rPr>
              <w:t>small</w:t>
            </w:r>
          </w:p>
          <w:p w14:paraId="20669540" w14:textId="59543137" w:rsidR="00726A92" w:rsidRPr="00726A92" w:rsidRDefault="00726A92" w:rsidP="00726A92">
            <w:pPr>
              <w:contextualSpacing/>
              <w:jc w:val="both"/>
              <w:rPr>
                <w:rFonts w:ascii="Twinkl" w:eastAsia="Calibri" w:hAnsi="Twinkl" w:cs="Andika"/>
                <w:sz w:val="22"/>
                <w:szCs w:val="22"/>
              </w:rPr>
            </w:pPr>
            <w:r w:rsidRPr="00726A92">
              <w:rPr>
                <w:rFonts w:ascii="Twinkl" w:eastAsia="Calibri" w:hAnsi="Twinkl" w:cs="Andika"/>
                <w:sz w:val="22"/>
                <w:szCs w:val="22"/>
              </w:rPr>
              <w:t>wall</w:t>
            </w:r>
          </w:p>
          <w:p w14:paraId="25B5FE26" w14:textId="6F4B0333" w:rsidR="00C92EB9" w:rsidRPr="00334F2B" w:rsidRDefault="00726A92" w:rsidP="00726A92">
            <w:pPr>
              <w:jc w:val="both"/>
              <w:rPr>
                <w:rFonts w:ascii="Twinkl" w:hAnsi="Twinkl" w:cstheme="majorHAnsi"/>
                <w:sz w:val="22"/>
                <w:szCs w:val="22"/>
              </w:rPr>
            </w:pPr>
            <w:r w:rsidRPr="00726A92">
              <w:rPr>
                <w:rFonts w:ascii="Twinkl" w:eastAsia="Calibri" w:hAnsi="Twinkl" w:cs="Andika"/>
                <w:sz w:val="22"/>
                <w:szCs w:val="22"/>
              </w:rPr>
              <w:t>tall</w:t>
            </w:r>
          </w:p>
        </w:tc>
        <w:tc>
          <w:tcPr>
            <w:tcW w:w="2159" w:type="dxa"/>
            <w:shd w:val="clear" w:color="auto" w:fill="auto"/>
          </w:tcPr>
          <w:p w14:paraId="5188153F" w14:textId="071CC1C4" w:rsidR="00726A92" w:rsidRPr="00726A92" w:rsidRDefault="00726A92" w:rsidP="00726A92">
            <w:pPr>
              <w:contextualSpacing/>
              <w:jc w:val="both"/>
              <w:rPr>
                <w:rFonts w:ascii="Twinkl" w:eastAsia="Calibri" w:hAnsi="Twinkl" w:cs="Andika"/>
                <w:sz w:val="22"/>
                <w:szCs w:val="22"/>
              </w:rPr>
            </w:pPr>
            <w:r w:rsidRPr="00726A92">
              <w:rPr>
                <w:rFonts w:ascii="Twinkl" w:eastAsia="Calibri" w:hAnsi="Twinkl" w:cs="Andika"/>
                <w:sz w:val="22"/>
                <w:szCs w:val="22"/>
              </w:rPr>
              <w:t>tallest</w:t>
            </w:r>
          </w:p>
          <w:p w14:paraId="51E3C8A7" w14:textId="64FC7ABC" w:rsidR="00C92EB9" w:rsidRPr="00334F2B" w:rsidRDefault="00726A92" w:rsidP="00726A92">
            <w:pPr>
              <w:jc w:val="both"/>
              <w:rPr>
                <w:rFonts w:ascii="Twinkl" w:hAnsi="Twinkl" w:cstheme="majorHAnsi"/>
                <w:sz w:val="22"/>
                <w:szCs w:val="22"/>
              </w:rPr>
            </w:pPr>
            <w:r w:rsidRPr="00726A92">
              <w:rPr>
                <w:rFonts w:ascii="Twinkl" w:eastAsia="Calibri" w:hAnsi="Twinkl" w:cs="Andika"/>
                <w:sz w:val="22"/>
                <w:szCs w:val="22"/>
              </w:rPr>
              <w:t>football</w:t>
            </w:r>
          </w:p>
        </w:tc>
        <w:tc>
          <w:tcPr>
            <w:tcW w:w="1996" w:type="dxa"/>
            <w:shd w:val="clear" w:color="auto" w:fill="auto"/>
          </w:tcPr>
          <w:p w14:paraId="2A958822" w14:textId="566FAE92" w:rsidR="00865BB1" w:rsidRPr="00334F2B" w:rsidRDefault="00BB561D" w:rsidP="00E73229">
            <w:pPr>
              <w:rPr>
                <w:rFonts w:ascii="Twinkl" w:hAnsi="Twinkl" w:cstheme="majorHAnsi"/>
                <w:sz w:val="22"/>
                <w:szCs w:val="22"/>
              </w:rPr>
            </w:pPr>
            <w:r w:rsidRPr="00334F2B">
              <w:rPr>
                <w:rFonts w:ascii="Twinkl" w:hAnsi="Twinkl" w:cstheme="majorHAnsi"/>
                <w:sz w:val="22"/>
                <w:szCs w:val="22"/>
              </w:rPr>
              <w:t xml:space="preserve">Review/ Activity </w:t>
            </w:r>
          </w:p>
        </w:tc>
      </w:tr>
    </w:tbl>
    <w:p w14:paraId="7FE38B13" w14:textId="77777777" w:rsidR="00311E47" w:rsidRPr="00334F2B" w:rsidRDefault="00311E47" w:rsidP="008A0F78">
      <w:pPr>
        <w:rPr>
          <w:rFonts w:ascii="Twinkl" w:hAnsi="Twinkl" w:cstheme="majorHAnsi"/>
          <w:sz w:val="22"/>
          <w:szCs w:val="22"/>
        </w:rPr>
      </w:pPr>
    </w:p>
    <w:p w14:paraId="5351059F" w14:textId="00890C23" w:rsidR="00AA763B" w:rsidRPr="00334F2B" w:rsidRDefault="00D02480" w:rsidP="00C92EB9">
      <w:pPr>
        <w:rPr>
          <w:rFonts w:ascii="Twinkl" w:hAnsi="Twinkl" w:cstheme="majorHAnsi"/>
          <w:sz w:val="22"/>
          <w:szCs w:val="22"/>
        </w:rPr>
      </w:pPr>
      <w:r w:rsidRPr="00334F2B">
        <w:rPr>
          <w:rFonts w:ascii="Twinkl" w:hAnsi="Twinkl" w:cstheme="majorHAnsi"/>
          <w:b/>
          <w:sz w:val="22"/>
          <w:szCs w:val="22"/>
          <w:u w:val="single"/>
        </w:rPr>
        <w:t xml:space="preserve">Week </w:t>
      </w:r>
      <w:r w:rsidR="0041798A">
        <w:rPr>
          <w:rFonts w:ascii="Twinkl" w:hAnsi="Twinkl" w:cstheme="majorHAnsi"/>
          <w:b/>
          <w:sz w:val="22"/>
          <w:szCs w:val="22"/>
          <w:u w:val="single"/>
        </w:rPr>
        <w:t>2</w:t>
      </w:r>
      <w:r w:rsidRPr="00021295">
        <w:rPr>
          <w:rFonts w:ascii="Twinkl" w:hAnsi="Twinkl" w:cstheme="majorHAnsi"/>
          <w:b/>
          <w:sz w:val="22"/>
          <w:szCs w:val="22"/>
        </w:rPr>
        <w:t xml:space="preserve"> </w:t>
      </w:r>
      <w:r w:rsidRPr="0041798A">
        <w:rPr>
          <w:rFonts w:ascii="Twinkl" w:hAnsi="Twinkl" w:cstheme="majorHAnsi"/>
          <w:b/>
          <w:sz w:val="22"/>
          <w:szCs w:val="22"/>
        </w:rPr>
        <w:t xml:space="preserve">– </w:t>
      </w:r>
      <w:r w:rsidR="00726A92" w:rsidRPr="00726A92">
        <w:rPr>
          <w:rFonts w:ascii="Twinkl" w:hAnsi="Twinkl"/>
          <w:sz w:val="22"/>
          <w:szCs w:val="22"/>
        </w:rPr>
        <w:t>The suffixes –</w:t>
      </w:r>
      <w:proofErr w:type="spellStart"/>
      <w:r w:rsidR="00726A92" w:rsidRPr="00726A92">
        <w:rPr>
          <w:rFonts w:ascii="Twinkl" w:hAnsi="Twinkl"/>
          <w:sz w:val="22"/>
          <w:szCs w:val="22"/>
        </w:rPr>
        <w:t>ment</w:t>
      </w:r>
      <w:proofErr w:type="spellEnd"/>
      <w:r w:rsidR="00726A92" w:rsidRPr="00726A92">
        <w:rPr>
          <w:rFonts w:ascii="Twinkl" w:hAnsi="Twinkl"/>
          <w:sz w:val="22"/>
          <w:szCs w:val="22"/>
        </w:rPr>
        <w:t>, –ness &amp; –</w:t>
      </w:r>
      <w:proofErr w:type="gramStart"/>
      <w:r w:rsidR="00726A92" w:rsidRPr="00726A92">
        <w:rPr>
          <w:rFonts w:ascii="Twinkl" w:hAnsi="Twinkl"/>
          <w:sz w:val="22"/>
          <w:szCs w:val="22"/>
        </w:rPr>
        <w:t>ful  .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46"/>
        <w:gridCol w:w="2146"/>
        <w:gridCol w:w="2160"/>
        <w:gridCol w:w="2161"/>
        <w:gridCol w:w="2143"/>
      </w:tblGrid>
      <w:tr w:rsidR="00334F2B" w:rsidRPr="00334F2B" w14:paraId="5D1965BE" w14:textId="77777777" w:rsidTr="008A3D2D">
        <w:tc>
          <w:tcPr>
            <w:tcW w:w="2146" w:type="dxa"/>
            <w:shd w:val="clear" w:color="auto" w:fill="auto"/>
          </w:tcPr>
          <w:p w14:paraId="322198D8" w14:textId="18E79317" w:rsidR="002E7DC1" w:rsidRPr="00334F2B" w:rsidRDefault="002E7DC1" w:rsidP="00DF5CA7">
            <w:pPr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Monday- write out 10 times</w:t>
            </w:r>
          </w:p>
        </w:tc>
        <w:tc>
          <w:tcPr>
            <w:tcW w:w="2146" w:type="dxa"/>
            <w:shd w:val="clear" w:color="auto" w:fill="auto"/>
          </w:tcPr>
          <w:p w14:paraId="4DF15E8D" w14:textId="087FB1F1" w:rsidR="002E7DC1" w:rsidRPr="00334F2B" w:rsidRDefault="002E7DC1" w:rsidP="00DF5CA7">
            <w:pPr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Tuesday- definition and sentence</w:t>
            </w:r>
          </w:p>
        </w:tc>
        <w:tc>
          <w:tcPr>
            <w:tcW w:w="2160" w:type="dxa"/>
            <w:shd w:val="clear" w:color="auto" w:fill="auto"/>
          </w:tcPr>
          <w:p w14:paraId="3FC51706" w14:textId="3C349EEA" w:rsidR="002E7DC1" w:rsidRPr="00334F2B" w:rsidRDefault="002E7DC1" w:rsidP="00DF5CA7">
            <w:pPr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Wednesday- Word Pyramid</w:t>
            </w:r>
          </w:p>
        </w:tc>
        <w:tc>
          <w:tcPr>
            <w:tcW w:w="2161" w:type="dxa"/>
            <w:shd w:val="clear" w:color="auto" w:fill="auto"/>
          </w:tcPr>
          <w:p w14:paraId="071105D1" w14:textId="15E3220E" w:rsidR="002E7DC1" w:rsidRPr="00334F2B" w:rsidRDefault="002E7DC1" w:rsidP="00DF5CA7">
            <w:pPr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 xml:space="preserve">Thursday- Look, </w:t>
            </w:r>
            <w:proofErr w:type="gramStart"/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Say</w:t>
            </w:r>
            <w:proofErr w:type="gramEnd"/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, Cover, Write, Check</w:t>
            </w:r>
          </w:p>
        </w:tc>
        <w:tc>
          <w:tcPr>
            <w:tcW w:w="2143" w:type="dxa"/>
            <w:shd w:val="clear" w:color="auto" w:fill="auto"/>
          </w:tcPr>
          <w:p w14:paraId="3318E517" w14:textId="5E799CA6" w:rsidR="002E7DC1" w:rsidRPr="00334F2B" w:rsidRDefault="002E7DC1" w:rsidP="00DF5CA7">
            <w:pPr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Friday</w:t>
            </w:r>
          </w:p>
        </w:tc>
      </w:tr>
      <w:tr w:rsidR="002E7DC1" w:rsidRPr="00334F2B" w14:paraId="5FA3F1C8" w14:textId="77777777" w:rsidTr="00AA5B45">
        <w:trPr>
          <w:trHeight w:val="525"/>
        </w:trPr>
        <w:tc>
          <w:tcPr>
            <w:tcW w:w="2146" w:type="dxa"/>
            <w:shd w:val="clear" w:color="auto" w:fill="auto"/>
          </w:tcPr>
          <w:p w14:paraId="1A1AA47E" w14:textId="56C44B83" w:rsidR="00726A92" w:rsidRPr="00726A92" w:rsidRDefault="00726A92" w:rsidP="00726A92">
            <w:pPr>
              <w:jc w:val="both"/>
              <w:rPr>
                <w:rFonts w:ascii="Twinkl" w:hAnsi="Twinkl"/>
                <w:sz w:val="22"/>
                <w:szCs w:val="22"/>
              </w:rPr>
            </w:pPr>
            <w:r w:rsidRPr="00726A92">
              <w:rPr>
                <w:rFonts w:ascii="Twinkl" w:hAnsi="Twinkl"/>
                <w:sz w:val="22"/>
                <w:szCs w:val="22"/>
              </w:rPr>
              <w:t xml:space="preserve">enjoyment </w:t>
            </w:r>
          </w:p>
          <w:p w14:paraId="0B2542F4" w14:textId="2F6FCC7F" w:rsidR="00726A92" w:rsidRPr="00726A92" w:rsidRDefault="00726A92" w:rsidP="00726A92">
            <w:pPr>
              <w:jc w:val="both"/>
              <w:rPr>
                <w:rFonts w:ascii="Twinkl" w:hAnsi="Twinkl"/>
                <w:sz w:val="22"/>
                <w:szCs w:val="22"/>
              </w:rPr>
            </w:pPr>
            <w:r w:rsidRPr="00726A92">
              <w:rPr>
                <w:rFonts w:ascii="Twinkl" w:hAnsi="Twinkl"/>
                <w:sz w:val="22"/>
                <w:szCs w:val="22"/>
              </w:rPr>
              <w:t>merriment</w:t>
            </w:r>
          </w:p>
          <w:p w14:paraId="32610151" w14:textId="6EF5EECC" w:rsidR="002E7DC1" w:rsidRPr="00334F2B" w:rsidRDefault="00726A92" w:rsidP="00726A92">
            <w:pPr>
              <w:contextualSpacing/>
              <w:jc w:val="both"/>
              <w:rPr>
                <w:rFonts w:ascii="Twinkl" w:hAnsi="Twinkl" w:cstheme="majorHAnsi"/>
                <w:sz w:val="22"/>
                <w:szCs w:val="22"/>
              </w:rPr>
            </w:pPr>
            <w:r w:rsidRPr="00726A92">
              <w:rPr>
                <w:rFonts w:ascii="Twinkl" w:hAnsi="Twinkl"/>
                <w:sz w:val="22"/>
                <w:szCs w:val="22"/>
              </w:rPr>
              <w:t>experiment</w:t>
            </w:r>
          </w:p>
        </w:tc>
        <w:tc>
          <w:tcPr>
            <w:tcW w:w="2146" w:type="dxa"/>
            <w:shd w:val="clear" w:color="auto" w:fill="auto"/>
          </w:tcPr>
          <w:p w14:paraId="526C5FE3" w14:textId="7986D52A" w:rsidR="00726A92" w:rsidRPr="00726A92" w:rsidRDefault="00726A92" w:rsidP="00726A92">
            <w:pPr>
              <w:jc w:val="both"/>
              <w:rPr>
                <w:rFonts w:ascii="Twinkl" w:hAnsi="Twinkl"/>
                <w:sz w:val="22"/>
                <w:szCs w:val="22"/>
              </w:rPr>
            </w:pPr>
            <w:r w:rsidRPr="00726A92">
              <w:rPr>
                <w:rFonts w:ascii="Twinkl" w:hAnsi="Twinkl"/>
                <w:sz w:val="22"/>
                <w:szCs w:val="22"/>
              </w:rPr>
              <w:t xml:space="preserve">sadness </w:t>
            </w:r>
          </w:p>
          <w:p w14:paraId="22A772EA" w14:textId="686807AD" w:rsidR="00726A92" w:rsidRPr="00726A92" w:rsidRDefault="00726A92" w:rsidP="00726A92">
            <w:pPr>
              <w:jc w:val="both"/>
              <w:rPr>
                <w:rFonts w:ascii="Twinkl" w:hAnsi="Twinkl"/>
                <w:sz w:val="22"/>
                <w:szCs w:val="22"/>
              </w:rPr>
            </w:pPr>
            <w:r w:rsidRPr="00726A92">
              <w:rPr>
                <w:rFonts w:ascii="Twinkl" w:hAnsi="Twinkl"/>
                <w:sz w:val="22"/>
                <w:szCs w:val="22"/>
              </w:rPr>
              <w:t xml:space="preserve">plainness </w:t>
            </w:r>
          </w:p>
          <w:p w14:paraId="4E7C4B5B" w14:textId="0170612B" w:rsidR="002E7DC1" w:rsidRPr="00081A81" w:rsidRDefault="00726A92" w:rsidP="00726A92">
            <w:pPr>
              <w:jc w:val="both"/>
              <w:rPr>
                <w:rFonts w:ascii="Twinkl" w:hAnsi="Twinkl"/>
                <w:sz w:val="22"/>
                <w:szCs w:val="22"/>
              </w:rPr>
            </w:pPr>
            <w:r w:rsidRPr="00726A92">
              <w:rPr>
                <w:rFonts w:ascii="Twinkl" w:hAnsi="Twinkl"/>
                <w:sz w:val="22"/>
                <w:szCs w:val="22"/>
              </w:rPr>
              <w:t>happiness</w:t>
            </w:r>
          </w:p>
        </w:tc>
        <w:tc>
          <w:tcPr>
            <w:tcW w:w="2160" w:type="dxa"/>
            <w:shd w:val="clear" w:color="auto" w:fill="auto"/>
          </w:tcPr>
          <w:p w14:paraId="56D1E9B8" w14:textId="146108EC" w:rsidR="00726A92" w:rsidRPr="00726A92" w:rsidRDefault="00726A92" w:rsidP="00726A92">
            <w:pPr>
              <w:jc w:val="both"/>
              <w:rPr>
                <w:rFonts w:ascii="Twinkl" w:hAnsi="Twinkl"/>
                <w:sz w:val="22"/>
                <w:szCs w:val="22"/>
              </w:rPr>
            </w:pPr>
            <w:r w:rsidRPr="00726A92">
              <w:rPr>
                <w:rFonts w:ascii="Twinkl" w:hAnsi="Twinkl"/>
                <w:sz w:val="22"/>
                <w:szCs w:val="22"/>
              </w:rPr>
              <w:t xml:space="preserve">careful </w:t>
            </w:r>
          </w:p>
          <w:p w14:paraId="4E002E01" w14:textId="7FACCE0F" w:rsidR="00726A92" w:rsidRPr="00726A92" w:rsidRDefault="00726A92" w:rsidP="00726A92">
            <w:pPr>
              <w:jc w:val="both"/>
              <w:rPr>
                <w:rFonts w:ascii="Twinkl" w:hAnsi="Twinkl"/>
                <w:sz w:val="22"/>
                <w:szCs w:val="22"/>
              </w:rPr>
            </w:pPr>
            <w:r w:rsidRPr="00726A92">
              <w:rPr>
                <w:rFonts w:ascii="Twinkl" w:hAnsi="Twinkl"/>
                <w:sz w:val="22"/>
                <w:szCs w:val="22"/>
              </w:rPr>
              <w:t xml:space="preserve">playful </w:t>
            </w:r>
          </w:p>
          <w:p w14:paraId="1163AE1D" w14:textId="3142819A" w:rsidR="002E7DC1" w:rsidRPr="00334F2B" w:rsidRDefault="00726A92" w:rsidP="00726A92">
            <w:pPr>
              <w:contextualSpacing/>
              <w:jc w:val="both"/>
              <w:rPr>
                <w:rFonts w:ascii="Twinkl" w:hAnsi="Twinkl" w:cstheme="majorHAnsi"/>
                <w:sz w:val="22"/>
                <w:szCs w:val="22"/>
              </w:rPr>
            </w:pPr>
            <w:r w:rsidRPr="00726A92">
              <w:rPr>
                <w:rFonts w:ascii="Twinkl" w:hAnsi="Twinkl"/>
                <w:sz w:val="22"/>
                <w:szCs w:val="22"/>
              </w:rPr>
              <w:t>plentiful</w:t>
            </w:r>
          </w:p>
        </w:tc>
        <w:tc>
          <w:tcPr>
            <w:tcW w:w="2161" w:type="dxa"/>
            <w:shd w:val="clear" w:color="auto" w:fill="auto"/>
          </w:tcPr>
          <w:p w14:paraId="570946FD" w14:textId="15D428C9" w:rsidR="00726A92" w:rsidRPr="00726A92" w:rsidRDefault="00726A92" w:rsidP="00726A92">
            <w:pPr>
              <w:jc w:val="both"/>
              <w:rPr>
                <w:rFonts w:ascii="Twinkl" w:hAnsi="Twinkl" w:cstheme="majorHAnsi"/>
                <w:sz w:val="22"/>
                <w:szCs w:val="22"/>
              </w:rPr>
            </w:pPr>
            <w:r w:rsidRPr="00726A92">
              <w:rPr>
                <w:rFonts w:ascii="Twinkl" w:hAnsi="Twinkl" w:cstheme="majorHAnsi"/>
                <w:sz w:val="22"/>
                <w:szCs w:val="22"/>
              </w:rPr>
              <w:t>forgetful</w:t>
            </w:r>
          </w:p>
          <w:p w14:paraId="19F54828" w14:textId="055971BA" w:rsidR="00726A92" w:rsidRPr="00726A92" w:rsidRDefault="00726A92" w:rsidP="00726A92">
            <w:pPr>
              <w:jc w:val="both"/>
              <w:rPr>
                <w:rFonts w:ascii="Twinkl" w:hAnsi="Twinkl" w:cstheme="majorHAnsi"/>
                <w:sz w:val="22"/>
                <w:szCs w:val="22"/>
              </w:rPr>
            </w:pPr>
            <w:r w:rsidRPr="00726A92">
              <w:rPr>
                <w:rFonts w:ascii="Twinkl" w:hAnsi="Twinkl" w:cstheme="majorHAnsi"/>
                <w:sz w:val="22"/>
                <w:szCs w:val="22"/>
              </w:rPr>
              <w:t>hopeful</w:t>
            </w:r>
          </w:p>
          <w:p w14:paraId="381B5006" w14:textId="078B7F1A" w:rsidR="002E7DC1" w:rsidRPr="00334F2B" w:rsidRDefault="00726A92" w:rsidP="00726A92">
            <w:pPr>
              <w:jc w:val="both"/>
              <w:rPr>
                <w:rFonts w:ascii="Twinkl" w:hAnsi="Twinkl" w:cstheme="majorHAnsi"/>
                <w:sz w:val="22"/>
                <w:szCs w:val="22"/>
              </w:rPr>
            </w:pPr>
            <w:r w:rsidRPr="00726A92">
              <w:rPr>
                <w:rFonts w:ascii="Twinkl" w:hAnsi="Twinkl" w:cstheme="majorHAnsi"/>
                <w:sz w:val="22"/>
                <w:szCs w:val="22"/>
              </w:rPr>
              <w:t>painful</w:t>
            </w:r>
          </w:p>
        </w:tc>
        <w:tc>
          <w:tcPr>
            <w:tcW w:w="2143" w:type="dxa"/>
            <w:shd w:val="clear" w:color="auto" w:fill="auto"/>
          </w:tcPr>
          <w:p w14:paraId="0AD9C695" w14:textId="3F23CA42" w:rsidR="002E7DC1" w:rsidRPr="00334F2B" w:rsidRDefault="002E7DC1" w:rsidP="002E7DC1">
            <w:pPr>
              <w:contextualSpacing/>
              <w:rPr>
                <w:rFonts w:ascii="Twinkl" w:hAnsi="Twinkl" w:cstheme="majorHAnsi"/>
                <w:sz w:val="22"/>
                <w:szCs w:val="22"/>
              </w:rPr>
            </w:pPr>
            <w:r w:rsidRPr="00334F2B">
              <w:rPr>
                <w:rFonts w:ascii="Twinkl" w:hAnsi="Twinkl" w:cstheme="majorHAnsi"/>
                <w:sz w:val="22"/>
                <w:szCs w:val="22"/>
              </w:rPr>
              <w:t>Review/ Activity</w:t>
            </w:r>
          </w:p>
        </w:tc>
      </w:tr>
    </w:tbl>
    <w:p w14:paraId="7FA3FD1E" w14:textId="51325D89" w:rsidR="005A7723" w:rsidRPr="00334F2B" w:rsidRDefault="005A7723" w:rsidP="008A3D2D">
      <w:pPr>
        <w:ind w:left="45"/>
        <w:contextualSpacing/>
        <w:rPr>
          <w:rFonts w:ascii="Twinkl" w:hAnsi="Twinkl" w:cstheme="majorHAnsi"/>
          <w:sz w:val="22"/>
          <w:szCs w:val="22"/>
        </w:rPr>
      </w:pPr>
    </w:p>
    <w:p w14:paraId="5669C232" w14:textId="566E7D83" w:rsidR="00AA763B" w:rsidRPr="00334F2B" w:rsidRDefault="00D02480" w:rsidP="00021295">
      <w:pPr>
        <w:contextualSpacing/>
        <w:rPr>
          <w:rFonts w:ascii="Twinkl" w:hAnsi="Twinkl" w:cstheme="majorHAnsi"/>
          <w:sz w:val="22"/>
          <w:szCs w:val="22"/>
        </w:rPr>
      </w:pPr>
      <w:r w:rsidRPr="00334F2B">
        <w:rPr>
          <w:rFonts w:ascii="Twinkl" w:hAnsi="Twinkl" w:cstheme="majorHAnsi"/>
          <w:b/>
          <w:sz w:val="22"/>
          <w:szCs w:val="22"/>
          <w:u w:val="single"/>
        </w:rPr>
        <w:t>Week 3</w:t>
      </w:r>
      <w:r w:rsidR="00021295" w:rsidRPr="00021295">
        <w:rPr>
          <w:rFonts w:ascii="Twinkl" w:hAnsi="Twinkl" w:cstheme="majorHAnsi"/>
          <w:b/>
          <w:sz w:val="22"/>
          <w:szCs w:val="22"/>
        </w:rPr>
        <w:t xml:space="preserve"> - </w:t>
      </w:r>
      <w:r w:rsidR="00726A92" w:rsidRPr="00726A92">
        <w:rPr>
          <w:rFonts w:ascii="Twinkl" w:hAnsi="Twinkl"/>
          <w:sz w:val="22"/>
          <w:szCs w:val="22"/>
        </w:rPr>
        <w:t>The suffixes –less and –</w:t>
      </w:r>
      <w:proofErr w:type="spellStart"/>
      <w:r w:rsidR="00726A92" w:rsidRPr="00726A92">
        <w:rPr>
          <w:rFonts w:ascii="Twinkl" w:hAnsi="Twinkl"/>
          <w:sz w:val="22"/>
          <w:szCs w:val="22"/>
        </w:rPr>
        <w:t>ly</w:t>
      </w:r>
      <w:proofErr w:type="spellEnd"/>
      <w:r w:rsidR="00726A92" w:rsidRPr="00726A92">
        <w:rPr>
          <w:rFonts w:ascii="Twinkl" w:hAnsi="Twinkl"/>
          <w:sz w:val="22"/>
          <w:szCs w:val="22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51"/>
        <w:gridCol w:w="2151"/>
        <w:gridCol w:w="2151"/>
        <w:gridCol w:w="2151"/>
        <w:gridCol w:w="2152"/>
      </w:tblGrid>
      <w:tr w:rsidR="00334F2B" w:rsidRPr="00334F2B" w14:paraId="778EB50A" w14:textId="77777777" w:rsidTr="002D5E8B">
        <w:tc>
          <w:tcPr>
            <w:tcW w:w="2151" w:type="dxa"/>
            <w:shd w:val="clear" w:color="auto" w:fill="auto"/>
          </w:tcPr>
          <w:p w14:paraId="4781BA26" w14:textId="01957663" w:rsidR="002E7DC1" w:rsidRPr="00334F2B" w:rsidRDefault="002E7DC1" w:rsidP="00DF5CA7">
            <w:pPr>
              <w:contextualSpacing/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Monday- write out 10 times</w:t>
            </w:r>
          </w:p>
        </w:tc>
        <w:tc>
          <w:tcPr>
            <w:tcW w:w="2151" w:type="dxa"/>
            <w:shd w:val="clear" w:color="auto" w:fill="auto"/>
          </w:tcPr>
          <w:p w14:paraId="56CF2549" w14:textId="27C74FF0" w:rsidR="002E7DC1" w:rsidRPr="00334F2B" w:rsidRDefault="002E7DC1" w:rsidP="00DF5CA7">
            <w:pPr>
              <w:contextualSpacing/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Tuesday- definition and sentence</w:t>
            </w:r>
          </w:p>
        </w:tc>
        <w:tc>
          <w:tcPr>
            <w:tcW w:w="2151" w:type="dxa"/>
            <w:shd w:val="clear" w:color="auto" w:fill="auto"/>
          </w:tcPr>
          <w:p w14:paraId="63D6476C" w14:textId="08F99C40" w:rsidR="002E7DC1" w:rsidRPr="00334F2B" w:rsidRDefault="002E7DC1" w:rsidP="00DF5CA7">
            <w:pPr>
              <w:contextualSpacing/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Wednesday- Word Pyramid</w:t>
            </w:r>
          </w:p>
        </w:tc>
        <w:tc>
          <w:tcPr>
            <w:tcW w:w="2151" w:type="dxa"/>
            <w:shd w:val="clear" w:color="auto" w:fill="auto"/>
          </w:tcPr>
          <w:p w14:paraId="2E7ED546" w14:textId="78D275D6" w:rsidR="002E7DC1" w:rsidRPr="00334F2B" w:rsidRDefault="002E7DC1" w:rsidP="00DF5CA7">
            <w:pPr>
              <w:contextualSpacing/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 xml:space="preserve">Thursday- Look, </w:t>
            </w:r>
            <w:proofErr w:type="gramStart"/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Say</w:t>
            </w:r>
            <w:proofErr w:type="gramEnd"/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, Cover, Write, Check</w:t>
            </w:r>
          </w:p>
        </w:tc>
        <w:tc>
          <w:tcPr>
            <w:tcW w:w="2152" w:type="dxa"/>
            <w:shd w:val="clear" w:color="auto" w:fill="auto"/>
          </w:tcPr>
          <w:p w14:paraId="52C8AC81" w14:textId="30A742D7" w:rsidR="002E7DC1" w:rsidRPr="00334F2B" w:rsidRDefault="002E7DC1" w:rsidP="00DF5CA7">
            <w:pPr>
              <w:contextualSpacing/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Friday</w:t>
            </w:r>
          </w:p>
        </w:tc>
      </w:tr>
      <w:tr w:rsidR="002E7DC1" w:rsidRPr="00334F2B" w14:paraId="3C278924" w14:textId="77777777" w:rsidTr="002D5E8B">
        <w:tc>
          <w:tcPr>
            <w:tcW w:w="2151" w:type="dxa"/>
            <w:shd w:val="clear" w:color="auto" w:fill="auto"/>
          </w:tcPr>
          <w:p w14:paraId="1E348D87" w14:textId="75343EF8" w:rsidR="00726A92" w:rsidRPr="00726A92" w:rsidRDefault="00726A92" w:rsidP="00726A92">
            <w:pPr>
              <w:rPr>
                <w:rFonts w:ascii="Twinkl" w:hAnsi="Twinkl"/>
                <w:sz w:val="22"/>
                <w:szCs w:val="22"/>
              </w:rPr>
            </w:pPr>
            <w:r w:rsidRPr="00726A92">
              <w:rPr>
                <w:rFonts w:ascii="Twinkl" w:hAnsi="Twinkl"/>
                <w:sz w:val="22"/>
                <w:szCs w:val="22"/>
              </w:rPr>
              <w:t xml:space="preserve">hopeless </w:t>
            </w:r>
          </w:p>
          <w:p w14:paraId="61263A53" w14:textId="43741209" w:rsidR="00726A92" w:rsidRPr="00726A92" w:rsidRDefault="00726A92" w:rsidP="00726A92">
            <w:pPr>
              <w:rPr>
                <w:rFonts w:ascii="Twinkl" w:hAnsi="Twinkl"/>
                <w:sz w:val="22"/>
                <w:szCs w:val="22"/>
              </w:rPr>
            </w:pPr>
            <w:r w:rsidRPr="00726A92">
              <w:rPr>
                <w:rFonts w:ascii="Twinkl" w:hAnsi="Twinkl"/>
                <w:sz w:val="22"/>
                <w:szCs w:val="22"/>
              </w:rPr>
              <w:t>penniless</w:t>
            </w:r>
          </w:p>
          <w:p w14:paraId="38C43B37" w14:textId="71BFC305" w:rsidR="002E7DC1" w:rsidRPr="00334F2B" w:rsidRDefault="00726A92" w:rsidP="00726A92">
            <w:pPr>
              <w:contextualSpacing/>
              <w:rPr>
                <w:rFonts w:ascii="Twinkl" w:hAnsi="Twinkl" w:cstheme="majorHAnsi"/>
                <w:sz w:val="22"/>
                <w:szCs w:val="22"/>
              </w:rPr>
            </w:pPr>
            <w:r w:rsidRPr="00726A92">
              <w:rPr>
                <w:rFonts w:ascii="Twinkl" w:hAnsi="Twinkl"/>
                <w:sz w:val="22"/>
                <w:szCs w:val="22"/>
              </w:rPr>
              <w:t>fearless</w:t>
            </w:r>
          </w:p>
        </w:tc>
        <w:tc>
          <w:tcPr>
            <w:tcW w:w="2151" w:type="dxa"/>
            <w:shd w:val="clear" w:color="auto" w:fill="auto"/>
          </w:tcPr>
          <w:p w14:paraId="002FA4C7" w14:textId="6B53A3C3" w:rsidR="00726A92" w:rsidRDefault="00726A92" w:rsidP="00726A92">
            <w:pPr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c</w:t>
            </w:r>
            <w:r w:rsidRPr="00726A92">
              <w:rPr>
                <w:rFonts w:ascii="Twinkl" w:hAnsi="Twinkl"/>
                <w:sz w:val="22"/>
                <w:szCs w:val="22"/>
              </w:rPr>
              <w:t>areless</w:t>
            </w:r>
          </w:p>
          <w:p w14:paraId="08A2FB74" w14:textId="03AF8937" w:rsidR="00726A92" w:rsidRPr="00726A92" w:rsidRDefault="00726A92" w:rsidP="00726A92">
            <w:pPr>
              <w:rPr>
                <w:rFonts w:ascii="Twinkl" w:hAnsi="Twinkl"/>
                <w:sz w:val="22"/>
                <w:szCs w:val="22"/>
              </w:rPr>
            </w:pPr>
            <w:r w:rsidRPr="00726A92">
              <w:rPr>
                <w:rFonts w:ascii="Twinkl" w:hAnsi="Twinkl"/>
                <w:sz w:val="22"/>
                <w:szCs w:val="22"/>
              </w:rPr>
              <w:t>joyless</w:t>
            </w:r>
          </w:p>
          <w:p w14:paraId="5B208D1D" w14:textId="4295887C" w:rsidR="002E7DC1" w:rsidRPr="00334F2B" w:rsidRDefault="00726A92" w:rsidP="00726A92">
            <w:pPr>
              <w:contextualSpacing/>
              <w:rPr>
                <w:rFonts w:ascii="Twinkl" w:hAnsi="Twinkl" w:cstheme="majorHAnsi"/>
                <w:sz w:val="22"/>
                <w:szCs w:val="22"/>
              </w:rPr>
            </w:pPr>
            <w:r w:rsidRPr="00726A92">
              <w:rPr>
                <w:rFonts w:ascii="Twinkl" w:hAnsi="Twinkl"/>
                <w:sz w:val="22"/>
                <w:szCs w:val="22"/>
              </w:rPr>
              <w:t>spotless</w:t>
            </w:r>
          </w:p>
        </w:tc>
        <w:tc>
          <w:tcPr>
            <w:tcW w:w="2151" w:type="dxa"/>
            <w:shd w:val="clear" w:color="auto" w:fill="auto"/>
          </w:tcPr>
          <w:p w14:paraId="06A71206" w14:textId="3E9DCA4C" w:rsidR="00726A92" w:rsidRPr="00726A92" w:rsidRDefault="00726A92" w:rsidP="00726A92">
            <w:pPr>
              <w:rPr>
                <w:rFonts w:ascii="Twinkl" w:hAnsi="Twinkl"/>
                <w:sz w:val="22"/>
                <w:szCs w:val="22"/>
              </w:rPr>
            </w:pPr>
            <w:r w:rsidRPr="00726A92">
              <w:rPr>
                <w:rFonts w:ascii="Twinkl" w:hAnsi="Twinkl"/>
                <w:sz w:val="22"/>
                <w:szCs w:val="22"/>
              </w:rPr>
              <w:t xml:space="preserve">badly </w:t>
            </w:r>
          </w:p>
          <w:p w14:paraId="526B22C1" w14:textId="6A9FAE7A" w:rsidR="00726A92" w:rsidRPr="00726A92" w:rsidRDefault="00726A92" w:rsidP="00726A92">
            <w:pPr>
              <w:rPr>
                <w:rFonts w:ascii="Twinkl" w:hAnsi="Twinkl"/>
                <w:sz w:val="22"/>
                <w:szCs w:val="22"/>
              </w:rPr>
            </w:pPr>
            <w:r w:rsidRPr="00726A92">
              <w:rPr>
                <w:rFonts w:ascii="Twinkl" w:hAnsi="Twinkl"/>
                <w:sz w:val="22"/>
                <w:szCs w:val="22"/>
              </w:rPr>
              <w:t>happily</w:t>
            </w:r>
          </w:p>
          <w:p w14:paraId="0AD26D1A" w14:textId="15D4E398" w:rsidR="002E7DC1" w:rsidRPr="00334F2B" w:rsidRDefault="00726A92" w:rsidP="00726A92">
            <w:pPr>
              <w:contextualSpacing/>
              <w:rPr>
                <w:rFonts w:ascii="Twinkl" w:hAnsi="Twinkl" w:cstheme="majorHAnsi"/>
                <w:sz w:val="22"/>
                <w:szCs w:val="22"/>
              </w:rPr>
            </w:pPr>
            <w:r w:rsidRPr="00726A92">
              <w:rPr>
                <w:rFonts w:ascii="Twinkl" w:hAnsi="Twinkl"/>
                <w:sz w:val="22"/>
                <w:szCs w:val="22"/>
              </w:rPr>
              <w:t>lovely</w:t>
            </w:r>
          </w:p>
        </w:tc>
        <w:tc>
          <w:tcPr>
            <w:tcW w:w="2151" w:type="dxa"/>
            <w:shd w:val="clear" w:color="auto" w:fill="auto"/>
          </w:tcPr>
          <w:p w14:paraId="0D3780DF" w14:textId="161E02ED" w:rsidR="00726A92" w:rsidRPr="00726A92" w:rsidRDefault="00726A92" w:rsidP="00726A92">
            <w:pPr>
              <w:rPr>
                <w:rFonts w:ascii="Twinkl" w:hAnsi="Twinkl"/>
                <w:sz w:val="22"/>
                <w:szCs w:val="22"/>
              </w:rPr>
            </w:pPr>
            <w:r w:rsidRPr="00726A92">
              <w:rPr>
                <w:rFonts w:ascii="Twinkl" w:hAnsi="Twinkl"/>
                <w:sz w:val="22"/>
                <w:szCs w:val="22"/>
              </w:rPr>
              <w:t>slowly</w:t>
            </w:r>
          </w:p>
          <w:p w14:paraId="2557AD8D" w14:textId="19B37B45" w:rsidR="00726A92" w:rsidRPr="00726A92" w:rsidRDefault="00726A92" w:rsidP="00726A92">
            <w:pPr>
              <w:rPr>
                <w:rFonts w:ascii="Twinkl" w:hAnsi="Twinkl"/>
                <w:sz w:val="22"/>
                <w:szCs w:val="22"/>
              </w:rPr>
            </w:pPr>
            <w:r w:rsidRPr="00726A92">
              <w:rPr>
                <w:rFonts w:ascii="Twinkl" w:hAnsi="Twinkl"/>
                <w:sz w:val="22"/>
                <w:szCs w:val="22"/>
              </w:rPr>
              <w:t>quickly</w:t>
            </w:r>
          </w:p>
          <w:p w14:paraId="45B03093" w14:textId="6C0AAE8A" w:rsidR="002E7DC1" w:rsidRPr="00334F2B" w:rsidRDefault="00726A92" w:rsidP="00726A92">
            <w:pPr>
              <w:rPr>
                <w:rFonts w:ascii="Twinkl" w:hAnsi="Twinkl" w:cstheme="majorHAnsi"/>
                <w:sz w:val="22"/>
                <w:szCs w:val="22"/>
              </w:rPr>
            </w:pPr>
            <w:r w:rsidRPr="00726A92">
              <w:rPr>
                <w:rFonts w:ascii="Twinkl" w:hAnsi="Twinkl"/>
                <w:sz w:val="22"/>
                <w:szCs w:val="22"/>
              </w:rPr>
              <w:t>angrily</w:t>
            </w:r>
          </w:p>
        </w:tc>
        <w:tc>
          <w:tcPr>
            <w:tcW w:w="2152" w:type="dxa"/>
            <w:shd w:val="clear" w:color="auto" w:fill="auto"/>
          </w:tcPr>
          <w:p w14:paraId="13443EBD" w14:textId="35C35CC4" w:rsidR="002E7DC1" w:rsidRPr="00334F2B" w:rsidRDefault="00A2726A" w:rsidP="002E7DC1">
            <w:pPr>
              <w:contextualSpacing/>
              <w:rPr>
                <w:rFonts w:ascii="Twinkl" w:hAnsi="Twinkl" w:cstheme="majorHAnsi"/>
                <w:sz w:val="22"/>
                <w:szCs w:val="22"/>
              </w:rPr>
            </w:pPr>
            <w:r w:rsidRPr="00334F2B">
              <w:rPr>
                <w:rFonts w:ascii="Twinkl" w:hAnsi="Twinkl" w:cstheme="majorHAnsi"/>
                <w:sz w:val="22"/>
                <w:szCs w:val="22"/>
              </w:rPr>
              <w:t>Review/ Activity</w:t>
            </w:r>
          </w:p>
        </w:tc>
      </w:tr>
    </w:tbl>
    <w:p w14:paraId="7F0AB8CE" w14:textId="77777777" w:rsidR="00D02480" w:rsidRPr="00334F2B" w:rsidRDefault="00D02480" w:rsidP="00E73229">
      <w:pPr>
        <w:contextualSpacing/>
        <w:rPr>
          <w:rFonts w:ascii="Twinkl" w:hAnsi="Twinkl" w:cstheme="majorHAnsi"/>
          <w:b/>
          <w:sz w:val="22"/>
          <w:szCs w:val="22"/>
          <w:u w:val="single"/>
        </w:rPr>
      </w:pPr>
    </w:p>
    <w:p w14:paraId="45C87282" w14:textId="15A92C1B" w:rsidR="00835F7A" w:rsidRPr="00334F2B" w:rsidRDefault="00835F7A" w:rsidP="00835F7A">
      <w:pPr>
        <w:contextualSpacing/>
        <w:rPr>
          <w:rFonts w:ascii="Twinkl" w:hAnsi="Twinkl" w:cstheme="majorHAnsi"/>
          <w:sz w:val="22"/>
          <w:szCs w:val="22"/>
        </w:rPr>
      </w:pPr>
      <w:r w:rsidRPr="00334F2B">
        <w:rPr>
          <w:rFonts w:ascii="Twinkl" w:hAnsi="Twinkl" w:cstheme="majorHAnsi"/>
          <w:b/>
          <w:sz w:val="22"/>
          <w:szCs w:val="22"/>
          <w:u w:val="single"/>
        </w:rPr>
        <w:t xml:space="preserve">Week </w:t>
      </w:r>
      <w:r>
        <w:rPr>
          <w:rFonts w:ascii="Twinkl" w:hAnsi="Twinkl" w:cstheme="majorHAnsi"/>
          <w:b/>
          <w:sz w:val="22"/>
          <w:szCs w:val="22"/>
          <w:u w:val="single"/>
        </w:rPr>
        <w:t>4</w:t>
      </w:r>
      <w:r w:rsidRPr="00021295">
        <w:rPr>
          <w:rFonts w:ascii="Twinkl" w:hAnsi="Twinkl" w:cstheme="majorHAnsi"/>
          <w:b/>
          <w:sz w:val="22"/>
          <w:szCs w:val="22"/>
        </w:rPr>
        <w:t xml:space="preserve"> - </w:t>
      </w:r>
      <w:r w:rsidR="00726A92" w:rsidRPr="00726A92">
        <w:rPr>
          <w:rFonts w:ascii="Twinkl" w:hAnsi="Twinkl"/>
          <w:sz w:val="22"/>
          <w:szCs w:val="22"/>
        </w:rPr>
        <w:t>Words ending in –</w:t>
      </w:r>
      <w:proofErr w:type="spellStart"/>
      <w:r w:rsidR="00726A92" w:rsidRPr="00726A92">
        <w:rPr>
          <w:rFonts w:ascii="Twinkl" w:hAnsi="Twinkl"/>
          <w:sz w:val="22"/>
          <w:szCs w:val="22"/>
        </w:rPr>
        <w:t>tion</w:t>
      </w:r>
      <w:proofErr w:type="spellEnd"/>
      <w:r w:rsidR="00726A92" w:rsidRPr="00726A92">
        <w:rPr>
          <w:rFonts w:ascii="Twinkl" w:hAnsi="Twinkl"/>
          <w:sz w:val="22"/>
          <w:szCs w:val="22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5"/>
        <w:gridCol w:w="2165"/>
        <w:gridCol w:w="2150"/>
        <w:gridCol w:w="2150"/>
        <w:gridCol w:w="2126"/>
      </w:tblGrid>
      <w:tr w:rsidR="00334F2B" w:rsidRPr="00334F2B" w14:paraId="6F80342B" w14:textId="77777777" w:rsidTr="00865BB1">
        <w:trPr>
          <w:trHeight w:val="439"/>
        </w:trPr>
        <w:tc>
          <w:tcPr>
            <w:tcW w:w="2165" w:type="dxa"/>
            <w:shd w:val="clear" w:color="auto" w:fill="auto"/>
          </w:tcPr>
          <w:p w14:paraId="4573DFBA" w14:textId="2EACEE7B" w:rsidR="002E7DC1" w:rsidRPr="00334F2B" w:rsidRDefault="002E7DC1" w:rsidP="00DF5CA7">
            <w:pPr>
              <w:contextualSpacing/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Monday- write out 10 times</w:t>
            </w:r>
          </w:p>
        </w:tc>
        <w:tc>
          <w:tcPr>
            <w:tcW w:w="2165" w:type="dxa"/>
            <w:shd w:val="clear" w:color="auto" w:fill="auto"/>
          </w:tcPr>
          <w:p w14:paraId="095AC82D" w14:textId="79721CFA" w:rsidR="002E7DC1" w:rsidRPr="00334F2B" w:rsidRDefault="002E7DC1" w:rsidP="00DF5CA7">
            <w:pPr>
              <w:contextualSpacing/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Tuesday- definition and sentence</w:t>
            </w:r>
          </w:p>
        </w:tc>
        <w:tc>
          <w:tcPr>
            <w:tcW w:w="2150" w:type="dxa"/>
            <w:shd w:val="clear" w:color="auto" w:fill="auto"/>
          </w:tcPr>
          <w:p w14:paraId="7ABE2582" w14:textId="73BED80D" w:rsidR="002E7DC1" w:rsidRPr="00334F2B" w:rsidRDefault="002E7DC1" w:rsidP="00DF5CA7">
            <w:pPr>
              <w:contextualSpacing/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Wednesday- Word Pyramid</w:t>
            </w:r>
          </w:p>
        </w:tc>
        <w:tc>
          <w:tcPr>
            <w:tcW w:w="2150" w:type="dxa"/>
            <w:shd w:val="clear" w:color="auto" w:fill="auto"/>
          </w:tcPr>
          <w:p w14:paraId="6BB1F126" w14:textId="11FFE422" w:rsidR="002E7DC1" w:rsidRPr="00334F2B" w:rsidRDefault="002E7DC1" w:rsidP="00DF5CA7">
            <w:pPr>
              <w:contextualSpacing/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 xml:space="preserve">Thursday- Look, </w:t>
            </w:r>
            <w:proofErr w:type="gramStart"/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Say</w:t>
            </w:r>
            <w:proofErr w:type="gramEnd"/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, Cover, Write, Check</w:t>
            </w:r>
          </w:p>
        </w:tc>
        <w:tc>
          <w:tcPr>
            <w:tcW w:w="2126" w:type="dxa"/>
            <w:shd w:val="clear" w:color="auto" w:fill="auto"/>
          </w:tcPr>
          <w:p w14:paraId="247D21A3" w14:textId="20DF9989" w:rsidR="002E7DC1" w:rsidRPr="00334F2B" w:rsidRDefault="002E7DC1" w:rsidP="00DF5CA7">
            <w:pPr>
              <w:contextualSpacing/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Friday</w:t>
            </w:r>
          </w:p>
        </w:tc>
      </w:tr>
      <w:tr w:rsidR="002E7DC1" w:rsidRPr="00334F2B" w14:paraId="69FD9B9B" w14:textId="77777777" w:rsidTr="008A3D2D">
        <w:tc>
          <w:tcPr>
            <w:tcW w:w="2165" w:type="dxa"/>
            <w:shd w:val="clear" w:color="auto" w:fill="auto"/>
          </w:tcPr>
          <w:p w14:paraId="7813937D" w14:textId="6043E332" w:rsidR="00726A92" w:rsidRPr="00726A92" w:rsidRDefault="00726A92" w:rsidP="00726A92">
            <w:pPr>
              <w:rPr>
                <w:rFonts w:ascii="Twinkl" w:hAnsi="Twinkl"/>
                <w:sz w:val="22"/>
                <w:szCs w:val="22"/>
              </w:rPr>
            </w:pPr>
            <w:r w:rsidRPr="00726A92">
              <w:rPr>
                <w:rFonts w:ascii="Twinkl" w:hAnsi="Twinkl"/>
                <w:sz w:val="22"/>
                <w:szCs w:val="22"/>
              </w:rPr>
              <w:t xml:space="preserve">station </w:t>
            </w:r>
          </w:p>
          <w:p w14:paraId="220E1DF8" w14:textId="42905635" w:rsidR="00726A92" w:rsidRPr="00726A92" w:rsidRDefault="00726A92" w:rsidP="00726A92">
            <w:pPr>
              <w:rPr>
                <w:rFonts w:ascii="Twinkl" w:hAnsi="Twinkl"/>
                <w:sz w:val="22"/>
                <w:szCs w:val="22"/>
              </w:rPr>
            </w:pPr>
            <w:r w:rsidRPr="00726A92">
              <w:rPr>
                <w:rFonts w:ascii="Twinkl" w:hAnsi="Twinkl"/>
                <w:sz w:val="22"/>
                <w:szCs w:val="22"/>
              </w:rPr>
              <w:t xml:space="preserve">fiction </w:t>
            </w:r>
          </w:p>
          <w:p w14:paraId="18CDEB77" w14:textId="77777777" w:rsidR="002E7DC1" w:rsidRDefault="00726A92" w:rsidP="00726A92">
            <w:pPr>
              <w:rPr>
                <w:rFonts w:ascii="Twinkl" w:hAnsi="Twinkl"/>
                <w:sz w:val="22"/>
                <w:szCs w:val="22"/>
              </w:rPr>
            </w:pPr>
            <w:r w:rsidRPr="00726A92">
              <w:rPr>
                <w:rFonts w:ascii="Twinkl" w:hAnsi="Twinkl"/>
                <w:sz w:val="22"/>
                <w:szCs w:val="22"/>
              </w:rPr>
              <w:t>motion</w:t>
            </w:r>
          </w:p>
          <w:p w14:paraId="2ECEF7E4" w14:textId="77777777" w:rsidR="00726A92" w:rsidRPr="00726A92" w:rsidRDefault="00726A92" w:rsidP="00726A92">
            <w:pPr>
              <w:rPr>
                <w:rFonts w:ascii="Twinkl" w:hAnsi="Twinkl"/>
                <w:sz w:val="22"/>
                <w:szCs w:val="22"/>
              </w:rPr>
            </w:pPr>
            <w:r w:rsidRPr="00726A92">
              <w:rPr>
                <w:rFonts w:ascii="Twinkl" w:hAnsi="Twinkl"/>
                <w:sz w:val="22"/>
                <w:szCs w:val="22"/>
              </w:rPr>
              <w:t xml:space="preserve">national </w:t>
            </w:r>
          </w:p>
          <w:p w14:paraId="245E3A2D" w14:textId="6DA61DB0" w:rsidR="00726A92" w:rsidRPr="00334F2B" w:rsidRDefault="00726A92" w:rsidP="00726A92">
            <w:pPr>
              <w:rPr>
                <w:rFonts w:ascii="Twinkl" w:hAnsi="Twinkl" w:cstheme="majorHAnsi"/>
                <w:sz w:val="22"/>
                <w:szCs w:val="22"/>
              </w:rPr>
            </w:pPr>
          </w:p>
        </w:tc>
        <w:tc>
          <w:tcPr>
            <w:tcW w:w="2165" w:type="dxa"/>
            <w:shd w:val="clear" w:color="auto" w:fill="auto"/>
          </w:tcPr>
          <w:p w14:paraId="64D6B5F9" w14:textId="7F5ED442" w:rsidR="00726A92" w:rsidRPr="00726A92" w:rsidRDefault="00726A92" w:rsidP="00726A92">
            <w:pPr>
              <w:rPr>
                <w:rFonts w:ascii="Twinkl" w:hAnsi="Twinkl"/>
                <w:sz w:val="22"/>
                <w:szCs w:val="22"/>
              </w:rPr>
            </w:pPr>
            <w:r w:rsidRPr="00726A92">
              <w:rPr>
                <w:rFonts w:ascii="Twinkl" w:hAnsi="Twinkl"/>
                <w:sz w:val="22"/>
                <w:szCs w:val="22"/>
              </w:rPr>
              <w:t>section</w:t>
            </w:r>
          </w:p>
          <w:p w14:paraId="774F042B" w14:textId="77777777" w:rsidR="002E7DC1" w:rsidRDefault="00726A92" w:rsidP="00726A92">
            <w:pPr>
              <w:rPr>
                <w:rFonts w:ascii="Twinkl" w:hAnsi="Twinkl"/>
                <w:sz w:val="22"/>
                <w:szCs w:val="22"/>
              </w:rPr>
            </w:pPr>
            <w:r w:rsidRPr="00726A92">
              <w:rPr>
                <w:rFonts w:ascii="Twinkl" w:hAnsi="Twinkl"/>
                <w:sz w:val="22"/>
                <w:szCs w:val="22"/>
              </w:rPr>
              <w:t>mention</w:t>
            </w:r>
          </w:p>
          <w:p w14:paraId="2D5FD75D" w14:textId="77777777" w:rsidR="00726A92" w:rsidRPr="00726A92" w:rsidRDefault="00726A92" w:rsidP="00726A92">
            <w:pPr>
              <w:rPr>
                <w:rFonts w:ascii="Twinkl" w:hAnsi="Twinkl" w:cs="Andika"/>
                <w:sz w:val="22"/>
                <w:szCs w:val="22"/>
              </w:rPr>
            </w:pPr>
            <w:r w:rsidRPr="00726A92">
              <w:rPr>
                <w:rFonts w:ascii="Twinkl" w:hAnsi="Twinkl" w:cs="Andika"/>
                <w:sz w:val="22"/>
                <w:szCs w:val="22"/>
              </w:rPr>
              <w:t>position</w:t>
            </w:r>
          </w:p>
          <w:p w14:paraId="50D5DA6F" w14:textId="77777777" w:rsidR="00726A92" w:rsidRPr="00726A92" w:rsidRDefault="00726A92" w:rsidP="00726A92">
            <w:pPr>
              <w:rPr>
                <w:rFonts w:ascii="Twinkl" w:hAnsi="Twinkl" w:cs="Andika"/>
                <w:sz w:val="22"/>
                <w:szCs w:val="22"/>
              </w:rPr>
            </w:pPr>
            <w:r w:rsidRPr="00726A92">
              <w:rPr>
                <w:rFonts w:ascii="Twinkl" w:hAnsi="Twinkl" w:cs="Andika"/>
                <w:sz w:val="22"/>
                <w:szCs w:val="22"/>
              </w:rPr>
              <w:t>question</w:t>
            </w:r>
          </w:p>
          <w:p w14:paraId="4DEAA132" w14:textId="23CFD5EF" w:rsidR="00726A92" w:rsidRPr="00334F2B" w:rsidRDefault="00726A92" w:rsidP="00726A92">
            <w:pPr>
              <w:rPr>
                <w:rFonts w:ascii="Twinkl" w:hAnsi="Twinkl" w:cstheme="majorHAnsi"/>
                <w:sz w:val="22"/>
                <w:szCs w:val="22"/>
              </w:rPr>
            </w:pPr>
          </w:p>
        </w:tc>
        <w:tc>
          <w:tcPr>
            <w:tcW w:w="2150" w:type="dxa"/>
            <w:shd w:val="clear" w:color="auto" w:fill="auto"/>
          </w:tcPr>
          <w:p w14:paraId="63F6E610" w14:textId="51A444FB" w:rsidR="002E7DC1" w:rsidRDefault="00726A92" w:rsidP="00726A92">
            <w:pPr>
              <w:rPr>
                <w:rFonts w:ascii="Twinkl" w:hAnsi="Twinkl" w:cs="Andika"/>
                <w:sz w:val="22"/>
                <w:szCs w:val="22"/>
              </w:rPr>
            </w:pPr>
            <w:r>
              <w:rPr>
                <w:rFonts w:ascii="Twinkl" w:hAnsi="Twinkl" w:cs="Andika"/>
                <w:sz w:val="22"/>
                <w:szCs w:val="22"/>
              </w:rPr>
              <w:t>c</w:t>
            </w:r>
            <w:r w:rsidRPr="00726A92">
              <w:rPr>
                <w:rFonts w:ascii="Twinkl" w:hAnsi="Twinkl" w:cs="Andika"/>
                <w:sz w:val="22"/>
                <w:szCs w:val="22"/>
              </w:rPr>
              <w:t>ompetition</w:t>
            </w:r>
          </w:p>
          <w:p w14:paraId="2809273C" w14:textId="77777777" w:rsidR="00726A92" w:rsidRPr="00726A92" w:rsidRDefault="00726A92" w:rsidP="00726A92">
            <w:pPr>
              <w:rPr>
                <w:rFonts w:ascii="Twinkl" w:hAnsi="Twinkl" w:cs="Andika"/>
                <w:sz w:val="22"/>
                <w:szCs w:val="22"/>
              </w:rPr>
            </w:pPr>
            <w:r w:rsidRPr="00726A92">
              <w:rPr>
                <w:rFonts w:ascii="Twinkl" w:hAnsi="Twinkl" w:cs="Andika"/>
                <w:sz w:val="22"/>
                <w:szCs w:val="22"/>
              </w:rPr>
              <w:t>attention</w:t>
            </w:r>
          </w:p>
          <w:p w14:paraId="0233033D" w14:textId="77777777" w:rsidR="00726A92" w:rsidRPr="00726A92" w:rsidRDefault="00726A92" w:rsidP="00726A92">
            <w:pPr>
              <w:rPr>
                <w:rFonts w:ascii="Twinkl" w:hAnsi="Twinkl" w:cs="Andika"/>
                <w:sz w:val="22"/>
                <w:szCs w:val="22"/>
              </w:rPr>
            </w:pPr>
            <w:r w:rsidRPr="00726A92">
              <w:rPr>
                <w:rFonts w:ascii="Twinkl" w:hAnsi="Twinkl" w:cs="Andika"/>
                <w:sz w:val="22"/>
                <w:szCs w:val="22"/>
              </w:rPr>
              <w:t>education</w:t>
            </w:r>
          </w:p>
          <w:p w14:paraId="3D36D4A1" w14:textId="119D8B55" w:rsidR="00726A92" w:rsidRPr="00334F2B" w:rsidRDefault="00726A92" w:rsidP="00726A92">
            <w:pPr>
              <w:rPr>
                <w:rFonts w:ascii="Twinkl" w:hAnsi="Twinkl" w:cstheme="majorHAnsi"/>
                <w:sz w:val="22"/>
                <w:szCs w:val="22"/>
              </w:rPr>
            </w:pPr>
          </w:p>
        </w:tc>
        <w:tc>
          <w:tcPr>
            <w:tcW w:w="2150" w:type="dxa"/>
            <w:shd w:val="clear" w:color="auto" w:fill="auto"/>
          </w:tcPr>
          <w:p w14:paraId="001BD727" w14:textId="64CBE9A6" w:rsidR="00726A92" w:rsidRPr="00726A92" w:rsidRDefault="00726A92" w:rsidP="00726A92">
            <w:pPr>
              <w:rPr>
                <w:rFonts w:ascii="Twinkl" w:hAnsi="Twinkl" w:cs="Andika"/>
                <w:sz w:val="22"/>
                <w:szCs w:val="22"/>
              </w:rPr>
            </w:pPr>
            <w:r w:rsidRPr="00726A92">
              <w:rPr>
                <w:rFonts w:ascii="Twinkl" w:hAnsi="Twinkl" w:cs="Andika"/>
                <w:sz w:val="22"/>
                <w:szCs w:val="22"/>
              </w:rPr>
              <w:t>action</w:t>
            </w:r>
          </w:p>
          <w:p w14:paraId="4719AFA3" w14:textId="0244FFE1" w:rsidR="00726A92" w:rsidRPr="00726A92" w:rsidRDefault="00726A92" w:rsidP="00726A92">
            <w:pPr>
              <w:rPr>
                <w:rFonts w:ascii="Twinkl" w:hAnsi="Twinkl" w:cs="Andika"/>
                <w:sz w:val="22"/>
                <w:szCs w:val="22"/>
              </w:rPr>
            </w:pPr>
            <w:r w:rsidRPr="00726A92">
              <w:rPr>
                <w:rFonts w:ascii="Twinkl" w:hAnsi="Twinkl" w:cs="Andika"/>
                <w:sz w:val="22"/>
                <w:szCs w:val="22"/>
              </w:rPr>
              <w:t>creation</w:t>
            </w:r>
          </w:p>
          <w:p w14:paraId="7B87F9AE" w14:textId="101B1D33" w:rsidR="002E7DC1" w:rsidRPr="00334F2B" w:rsidRDefault="00726A92" w:rsidP="00726A92">
            <w:pPr>
              <w:rPr>
                <w:rFonts w:ascii="Twinkl" w:hAnsi="Twinkl" w:cstheme="majorHAnsi"/>
                <w:sz w:val="22"/>
                <w:szCs w:val="22"/>
              </w:rPr>
            </w:pPr>
            <w:r w:rsidRPr="00726A92">
              <w:rPr>
                <w:rFonts w:ascii="Twinkl" w:hAnsi="Twinkl" w:cs="Andika"/>
                <w:sz w:val="22"/>
                <w:szCs w:val="22"/>
              </w:rPr>
              <w:t>completion</w:t>
            </w:r>
          </w:p>
        </w:tc>
        <w:tc>
          <w:tcPr>
            <w:tcW w:w="2126" w:type="dxa"/>
            <w:shd w:val="clear" w:color="auto" w:fill="auto"/>
          </w:tcPr>
          <w:p w14:paraId="2A827635" w14:textId="728884C1" w:rsidR="002E7DC1" w:rsidRPr="00334F2B" w:rsidRDefault="00835F7A" w:rsidP="00190089">
            <w:pPr>
              <w:contextualSpacing/>
              <w:rPr>
                <w:rFonts w:ascii="Twinkl" w:hAnsi="Twinkl" w:cstheme="majorHAnsi"/>
                <w:sz w:val="22"/>
                <w:szCs w:val="22"/>
              </w:rPr>
            </w:pPr>
            <w:r w:rsidRPr="00334F2B">
              <w:rPr>
                <w:rFonts w:ascii="Twinkl" w:hAnsi="Twinkl" w:cstheme="majorHAnsi"/>
                <w:sz w:val="22"/>
                <w:szCs w:val="22"/>
              </w:rPr>
              <w:t>Review/ Activity</w:t>
            </w:r>
          </w:p>
        </w:tc>
      </w:tr>
    </w:tbl>
    <w:p w14:paraId="6ED89408" w14:textId="77777777" w:rsidR="00BF13A7" w:rsidRPr="00334F2B" w:rsidRDefault="00BF13A7" w:rsidP="008A3D2D">
      <w:pPr>
        <w:contextualSpacing/>
        <w:rPr>
          <w:rFonts w:ascii="Twinkl" w:hAnsi="Twinkl" w:cstheme="majorHAnsi"/>
          <w:sz w:val="22"/>
          <w:szCs w:val="22"/>
        </w:rPr>
      </w:pPr>
    </w:p>
    <w:p w14:paraId="501A2F2E" w14:textId="316F1E7D" w:rsidR="00F41A7A" w:rsidRPr="00334F2B" w:rsidRDefault="00835F7A" w:rsidP="001C17A8">
      <w:pPr>
        <w:rPr>
          <w:rFonts w:ascii="Twinkl" w:hAnsi="Twinkl" w:cs="Andika"/>
          <w:sz w:val="22"/>
          <w:szCs w:val="22"/>
        </w:rPr>
      </w:pPr>
      <w:bookmarkStart w:id="0" w:name="_Hlk216275563"/>
      <w:r w:rsidRPr="00835F7A">
        <w:rPr>
          <w:rFonts w:ascii="Twinkl" w:hAnsi="Twinkl" w:cstheme="majorHAnsi"/>
          <w:b/>
          <w:sz w:val="22"/>
          <w:szCs w:val="22"/>
          <w:u w:val="single"/>
        </w:rPr>
        <w:t xml:space="preserve">Week </w:t>
      </w:r>
      <w:r>
        <w:rPr>
          <w:rFonts w:ascii="Twinkl" w:hAnsi="Twinkl" w:cstheme="majorHAnsi"/>
          <w:b/>
          <w:sz w:val="22"/>
          <w:szCs w:val="22"/>
          <w:u w:val="single"/>
        </w:rPr>
        <w:t>5</w:t>
      </w:r>
      <w:r w:rsidRPr="00835F7A">
        <w:rPr>
          <w:rFonts w:ascii="Twinkl" w:hAnsi="Twinkl" w:cstheme="majorHAnsi"/>
          <w:b/>
          <w:sz w:val="22"/>
          <w:szCs w:val="22"/>
        </w:rPr>
        <w:t xml:space="preserve"> </w:t>
      </w:r>
      <w:r w:rsidRPr="00835F7A">
        <w:rPr>
          <w:rFonts w:ascii="Twinkl" w:hAnsi="Twinkl" w:cstheme="majorHAnsi"/>
          <w:bCs/>
          <w:sz w:val="22"/>
          <w:szCs w:val="22"/>
        </w:rPr>
        <w:t xml:space="preserve">- </w:t>
      </w:r>
      <w:r w:rsidR="00F568E4" w:rsidRPr="00F568E4">
        <w:rPr>
          <w:rFonts w:ascii="Twinkl" w:hAnsi="Twinkl" w:cstheme="majorHAnsi"/>
          <w:bCs/>
          <w:sz w:val="22"/>
          <w:szCs w:val="22"/>
        </w:rPr>
        <w:t>Common Exception Words 4.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49"/>
        <w:gridCol w:w="2149"/>
        <w:gridCol w:w="2158"/>
        <w:gridCol w:w="2154"/>
        <w:gridCol w:w="2146"/>
      </w:tblGrid>
      <w:tr w:rsidR="00334F2B" w:rsidRPr="00334F2B" w14:paraId="1DEEEFC8" w14:textId="77777777" w:rsidTr="002E7DC1">
        <w:tc>
          <w:tcPr>
            <w:tcW w:w="2149" w:type="dxa"/>
            <w:shd w:val="clear" w:color="auto" w:fill="auto"/>
          </w:tcPr>
          <w:bookmarkEnd w:id="0"/>
          <w:p w14:paraId="07170EF0" w14:textId="10F51C8A" w:rsidR="002E7DC1" w:rsidRPr="00334F2B" w:rsidRDefault="002E7DC1" w:rsidP="00DF5CA7">
            <w:pPr>
              <w:contextualSpacing/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Monday- write out 10 times</w:t>
            </w:r>
          </w:p>
        </w:tc>
        <w:tc>
          <w:tcPr>
            <w:tcW w:w="2149" w:type="dxa"/>
            <w:shd w:val="clear" w:color="auto" w:fill="auto"/>
          </w:tcPr>
          <w:p w14:paraId="1AA4CB15" w14:textId="14E909ED" w:rsidR="002E7DC1" w:rsidRPr="00334F2B" w:rsidRDefault="002E7DC1" w:rsidP="00DF5CA7">
            <w:pPr>
              <w:contextualSpacing/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Tuesday- definition and sentence</w:t>
            </w:r>
          </w:p>
        </w:tc>
        <w:tc>
          <w:tcPr>
            <w:tcW w:w="2158" w:type="dxa"/>
            <w:shd w:val="clear" w:color="auto" w:fill="auto"/>
          </w:tcPr>
          <w:p w14:paraId="3F0F9974" w14:textId="505151E0" w:rsidR="002E7DC1" w:rsidRPr="00334F2B" w:rsidRDefault="002E7DC1" w:rsidP="00DF5CA7">
            <w:pPr>
              <w:contextualSpacing/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Wednesday- Word Pyramid</w:t>
            </w:r>
          </w:p>
        </w:tc>
        <w:tc>
          <w:tcPr>
            <w:tcW w:w="2154" w:type="dxa"/>
            <w:shd w:val="clear" w:color="auto" w:fill="auto"/>
          </w:tcPr>
          <w:p w14:paraId="547ED327" w14:textId="6A0E7E65" w:rsidR="002E7DC1" w:rsidRPr="00334F2B" w:rsidRDefault="002E7DC1" w:rsidP="00DF5CA7">
            <w:pPr>
              <w:contextualSpacing/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 xml:space="preserve">Thursday- Look, </w:t>
            </w:r>
            <w:proofErr w:type="gramStart"/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Say</w:t>
            </w:r>
            <w:proofErr w:type="gramEnd"/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, Cover, Write, Check</w:t>
            </w:r>
          </w:p>
        </w:tc>
        <w:tc>
          <w:tcPr>
            <w:tcW w:w="2146" w:type="dxa"/>
            <w:shd w:val="clear" w:color="auto" w:fill="auto"/>
          </w:tcPr>
          <w:p w14:paraId="20775B1B" w14:textId="1A3F5D5C" w:rsidR="002E7DC1" w:rsidRPr="00334F2B" w:rsidRDefault="002E7DC1" w:rsidP="00DF5CA7">
            <w:pPr>
              <w:contextualSpacing/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Friday</w:t>
            </w:r>
          </w:p>
        </w:tc>
      </w:tr>
      <w:tr w:rsidR="00190089" w:rsidRPr="00334F2B" w14:paraId="398722DF" w14:textId="77777777" w:rsidTr="002E7DC1">
        <w:tc>
          <w:tcPr>
            <w:tcW w:w="2149" w:type="dxa"/>
            <w:shd w:val="clear" w:color="auto" w:fill="auto"/>
          </w:tcPr>
          <w:p w14:paraId="38BDC945" w14:textId="7902274E" w:rsidR="00F568E4" w:rsidRPr="00F568E4" w:rsidRDefault="00F568E4" w:rsidP="00F568E4">
            <w:pPr>
              <w:rPr>
                <w:rFonts w:ascii="Twinkl" w:hAnsi="Twinkl"/>
                <w:sz w:val="22"/>
                <w:szCs w:val="22"/>
              </w:rPr>
            </w:pPr>
            <w:r w:rsidRPr="00F568E4">
              <w:rPr>
                <w:rFonts w:ascii="Twinkl" w:hAnsi="Twinkl"/>
                <w:sz w:val="22"/>
                <w:szCs w:val="22"/>
              </w:rPr>
              <w:t xml:space="preserve">class </w:t>
            </w:r>
          </w:p>
          <w:p w14:paraId="63DF38FA" w14:textId="136BDF93" w:rsidR="00F568E4" w:rsidRPr="00F568E4" w:rsidRDefault="00F568E4" w:rsidP="00F568E4">
            <w:pPr>
              <w:rPr>
                <w:rFonts w:ascii="Twinkl" w:hAnsi="Twinkl"/>
                <w:sz w:val="22"/>
                <w:szCs w:val="22"/>
              </w:rPr>
            </w:pPr>
            <w:r w:rsidRPr="00F568E4">
              <w:rPr>
                <w:rFonts w:ascii="Twinkl" w:hAnsi="Twinkl"/>
                <w:sz w:val="22"/>
                <w:szCs w:val="22"/>
              </w:rPr>
              <w:t>grass</w:t>
            </w:r>
          </w:p>
          <w:p w14:paraId="60E9027D" w14:textId="4C2B2F39" w:rsidR="00190089" w:rsidRPr="00334F2B" w:rsidRDefault="00F568E4" w:rsidP="00F568E4">
            <w:pPr>
              <w:spacing w:after="160" w:line="259" w:lineRule="auto"/>
              <w:contextualSpacing/>
              <w:rPr>
                <w:rFonts w:ascii="Twinkl" w:hAnsi="Twinkl" w:cstheme="majorHAnsi"/>
                <w:sz w:val="22"/>
                <w:szCs w:val="22"/>
              </w:rPr>
            </w:pPr>
            <w:r w:rsidRPr="00F568E4">
              <w:rPr>
                <w:rFonts w:ascii="Twinkl" w:hAnsi="Twinkl"/>
                <w:sz w:val="22"/>
                <w:szCs w:val="22"/>
              </w:rPr>
              <w:t>pass</w:t>
            </w:r>
          </w:p>
        </w:tc>
        <w:tc>
          <w:tcPr>
            <w:tcW w:w="2149" w:type="dxa"/>
            <w:shd w:val="clear" w:color="auto" w:fill="auto"/>
          </w:tcPr>
          <w:p w14:paraId="7418A5BB" w14:textId="11C0A42E" w:rsidR="00F568E4" w:rsidRPr="00F568E4" w:rsidRDefault="00F568E4" w:rsidP="00F568E4">
            <w:pPr>
              <w:rPr>
                <w:rFonts w:ascii="Twinkl" w:hAnsi="Twinkl"/>
                <w:sz w:val="22"/>
                <w:szCs w:val="22"/>
              </w:rPr>
            </w:pPr>
            <w:r w:rsidRPr="00F568E4">
              <w:rPr>
                <w:rFonts w:ascii="Twinkl" w:hAnsi="Twinkl"/>
                <w:sz w:val="22"/>
                <w:szCs w:val="22"/>
              </w:rPr>
              <w:t xml:space="preserve">plant </w:t>
            </w:r>
          </w:p>
          <w:p w14:paraId="709ADCFC" w14:textId="78D76C42" w:rsidR="00F568E4" w:rsidRPr="00F568E4" w:rsidRDefault="00F568E4" w:rsidP="00F568E4">
            <w:pPr>
              <w:rPr>
                <w:rFonts w:ascii="Twinkl" w:hAnsi="Twinkl"/>
                <w:sz w:val="22"/>
                <w:szCs w:val="22"/>
              </w:rPr>
            </w:pPr>
            <w:r w:rsidRPr="00F568E4">
              <w:rPr>
                <w:rFonts w:ascii="Twinkl" w:hAnsi="Twinkl"/>
                <w:sz w:val="22"/>
                <w:szCs w:val="22"/>
              </w:rPr>
              <w:t>path</w:t>
            </w:r>
          </w:p>
          <w:p w14:paraId="2A70AC40" w14:textId="25380667" w:rsidR="00190089" w:rsidRPr="00334F2B" w:rsidRDefault="00F568E4" w:rsidP="00F568E4">
            <w:pPr>
              <w:spacing w:after="160" w:line="259" w:lineRule="auto"/>
              <w:contextualSpacing/>
              <w:rPr>
                <w:rFonts w:ascii="Twinkl" w:hAnsi="Twinkl" w:cstheme="majorHAnsi"/>
                <w:sz w:val="22"/>
                <w:szCs w:val="22"/>
              </w:rPr>
            </w:pPr>
            <w:r w:rsidRPr="00F568E4">
              <w:rPr>
                <w:rFonts w:ascii="Twinkl" w:hAnsi="Twinkl"/>
                <w:sz w:val="22"/>
                <w:szCs w:val="22"/>
              </w:rPr>
              <w:t>bath</w:t>
            </w:r>
          </w:p>
        </w:tc>
        <w:tc>
          <w:tcPr>
            <w:tcW w:w="2158" w:type="dxa"/>
            <w:shd w:val="clear" w:color="auto" w:fill="auto"/>
          </w:tcPr>
          <w:p w14:paraId="55C81165" w14:textId="1474AE19" w:rsidR="00F568E4" w:rsidRPr="00F568E4" w:rsidRDefault="00F568E4" w:rsidP="00F568E4">
            <w:pPr>
              <w:rPr>
                <w:rFonts w:ascii="Twinkl" w:hAnsi="Twinkl" w:cs="Andika"/>
                <w:sz w:val="22"/>
                <w:szCs w:val="22"/>
              </w:rPr>
            </w:pPr>
            <w:r w:rsidRPr="00F568E4">
              <w:rPr>
                <w:rFonts w:ascii="Twinkl" w:hAnsi="Twinkl" w:cs="Andika"/>
                <w:sz w:val="22"/>
                <w:szCs w:val="22"/>
              </w:rPr>
              <w:t xml:space="preserve">hour </w:t>
            </w:r>
          </w:p>
          <w:p w14:paraId="6F04E70D" w14:textId="233018B1" w:rsidR="00190089" w:rsidRPr="00334F2B" w:rsidRDefault="00F568E4" w:rsidP="00F568E4">
            <w:pPr>
              <w:contextualSpacing/>
              <w:rPr>
                <w:rFonts w:ascii="Twinkl" w:hAnsi="Twinkl" w:cstheme="majorHAnsi"/>
                <w:sz w:val="22"/>
                <w:szCs w:val="22"/>
              </w:rPr>
            </w:pPr>
            <w:r w:rsidRPr="00F568E4">
              <w:rPr>
                <w:rFonts w:ascii="Twinkl" w:hAnsi="Twinkl" w:cs="Andika"/>
                <w:sz w:val="22"/>
                <w:szCs w:val="22"/>
              </w:rPr>
              <w:t>move</w:t>
            </w:r>
          </w:p>
        </w:tc>
        <w:tc>
          <w:tcPr>
            <w:tcW w:w="2154" w:type="dxa"/>
            <w:shd w:val="clear" w:color="auto" w:fill="auto"/>
          </w:tcPr>
          <w:p w14:paraId="1792DF53" w14:textId="174F9C4E" w:rsidR="00F568E4" w:rsidRPr="00F568E4" w:rsidRDefault="00F568E4" w:rsidP="00F568E4">
            <w:pPr>
              <w:rPr>
                <w:rFonts w:ascii="Twinkl" w:hAnsi="Twinkl" w:cs="Andika"/>
                <w:sz w:val="22"/>
                <w:szCs w:val="22"/>
              </w:rPr>
            </w:pPr>
            <w:r w:rsidRPr="00F568E4">
              <w:rPr>
                <w:rFonts w:ascii="Twinkl" w:hAnsi="Twinkl" w:cs="Andika"/>
                <w:sz w:val="22"/>
                <w:szCs w:val="22"/>
              </w:rPr>
              <w:t>prove</w:t>
            </w:r>
          </w:p>
          <w:p w14:paraId="1215F2B0" w14:textId="6B138036" w:rsidR="00190089" w:rsidRPr="0069630C" w:rsidRDefault="00F568E4" w:rsidP="00F568E4">
            <w:pPr>
              <w:rPr>
                <w:rFonts w:ascii="Twinkl" w:hAnsi="Twinkl" w:cs="Andika"/>
                <w:sz w:val="22"/>
                <w:szCs w:val="22"/>
              </w:rPr>
            </w:pPr>
            <w:r w:rsidRPr="00F568E4">
              <w:rPr>
                <w:rFonts w:ascii="Twinkl" w:hAnsi="Twinkl" w:cs="Andika"/>
                <w:sz w:val="22"/>
                <w:szCs w:val="22"/>
              </w:rPr>
              <w:t>improve</w:t>
            </w:r>
          </w:p>
        </w:tc>
        <w:tc>
          <w:tcPr>
            <w:tcW w:w="2146" w:type="dxa"/>
            <w:shd w:val="clear" w:color="auto" w:fill="auto"/>
          </w:tcPr>
          <w:p w14:paraId="6F0BFA1D" w14:textId="5183DBAE" w:rsidR="00190089" w:rsidRPr="00334F2B" w:rsidRDefault="00190089" w:rsidP="00190089">
            <w:pPr>
              <w:contextualSpacing/>
              <w:rPr>
                <w:rFonts w:ascii="Twinkl" w:hAnsi="Twinkl" w:cstheme="majorHAnsi"/>
                <w:sz w:val="22"/>
                <w:szCs w:val="22"/>
              </w:rPr>
            </w:pPr>
            <w:r w:rsidRPr="00334F2B">
              <w:rPr>
                <w:rFonts w:ascii="Twinkl" w:hAnsi="Twinkl" w:cstheme="majorHAnsi"/>
                <w:sz w:val="22"/>
                <w:szCs w:val="22"/>
              </w:rPr>
              <w:t>Review/ Activity</w:t>
            </w:r>
          </w:p>
        </w:tc>
      </w:tr>
    </w:tbl>
    <w:p w14:paraId="0201CD4F" w14:textId="6A89A03D" w:rsidR="003F0DDD" w:rsidRPr="00334F2B" w:rsidRDefault="003F0DDD" w:rsidP="001C17A8">
      <w:pPr>
        <w:contextualSpacing/>
        <w:rPr>
          <w:rFonts w:ascii="Twinkl" w:hAnsi="Twinkl" w:cstheme="majorHAnsi"/>
          <w:sz w:val="22"/>
          <w:szCs w:val="22"/>
        </w:rPr>
      </w:pPr>
    </w:p>
    <w:p w14:paraId="0F34BACB" w14:textId="54FA4E9E" w:rsidR="00DE31AE" w:rsidRPr="00334F2B" w:rsidRDefault="00DE31AE" w:rsidP="00DE31AE">
      <w:pPr>
        <w:rPr>
          <w:rFonts w:ascii="Twinkl" w:hAnsi="Twinkl" w:cs="Andika"/>
          <w:sz w:val="22"/>
          <w:szCs w:val="22"/>
        </w:rPr>
      </w:pPr>
      <w:r w:rsidRPr="00835F7A">
        <w:rPr>
          <w:rFonts w:ascii="Twinkl" w:hAnsi="Twinkl" w:cstheme="majorHAnsi"/>
          <w:b/>
          <w:sz w:val="22"/>
          <w:szCs w:val="22"/>
          <w:u w:val="single"/>
        </w:rPr>
        <w:t xml:space="preserve">Week </w:t>
      </w:r>
      <w:r>
        <w:rPr>
          <w:rFonts w:ascii="Twinkl" w:hAnsi="Twinkl" w:cstheme="majorHAnsi"/>
          <w:b/>
          <w:sz w:val="22"/>
          <w:szCs w:val="22"/>
          <w:u w:val="single"/>
        </w:rPr>
        <w:t>6</w:t>
      </w:r>
      <w:r w:rsidRPr="00835F7A">
        <w:rPr>
          <w:rFonts w:ascii="Twinkl" w:hAnsi="Twinkl" w:cstheme="majorHAnsi"/>
          <w:b/>
          <w:sz w:val="22"/>
          <w:szCs w:val="22"/>
        </w:rPr>
        <w:t xml:space="preserve"> </w:t>
      </w:r>
      <w:r w:rsidRPr="00835F7A">
        <w:rPr>
          <w:rFonts w:ascii="Twinkl" w:hAnsi="Twinkl" w:cstheme="majorHAnsi"/>
          <w:bCs/>
          <w:sz w:val="22"/>
          <w:szCs w:val="22"/>
        </w:rPr>
        <w:t xml:space="preserve">- </w:t>
      </w:r>
      <w:r w:rsidR="00F568E4" w:rsidRPr="00F568E4">
        <w:rPr>
          <w:rFonts w:ascii="Twinkl" w:hAnsi="Twinkl" w:cstheme="majorHAnsi"/>
          <w:bCs/>
          <w:sz w:val="22"/>
          <w:szCs w:val="22"/>
        </w:rPr>
        <w:t>Common Exception Words 5.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49"/>
        <w:gridCol w:w="2149"/>
        <w:gridCol w:w="2158"/>
        <w:gridCol w:w="2154"/>
        <w:gridCol w:w="2146"/>
      </w:tblGrid>
      <w:tr w:rsidR="00DE31AE" w:rsidRPr="00334F2B" w14:paraId="7EAF4725" w14:textId="77777777" w:rsidTr="0076528E">
        <w:tc>
          <w:tcPr>
            <w:tcW w:w="2149" w:type="dxa"/>
            <w:shd w:val="clear" w:color="auto" w:fill="auto"/>
          </w:tcPr>
          <w:p w14:paraId="74EEB6B0" w14:textId="77777777" w:rsidR="00DE31AE" w:rsidRPr="00334F2B" w:rsidRDefault="00DE31AE" w:rsidP="0076528E">
            <w:pPr>
              <w:contextualSpacing/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Monday- write out 10 times</w:t>
            </w:r>
          </w:p>
        </w:tc>
        <w:tc>
          <w:tcPr>
            <w:tcW w:w="2149" w:type="dxa"/>
            <w:shd w:val="clear" w:color="auto" w:fill="auto"/>
          </w:tcPr>
          <w:p w14:paraId="04E37FF1" w14:textId="77777777" w:rsidR="00DE31AE" w:rsidRPr="00334F2B" w:rsidRDefault="00DE31AE" w:rsidP="0076528E">
            <w:pPr>
              <w:contextualSpacing/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Tuesday- definition and sentence</w:t>
            </w:r>
          </w:p>
        </w:tc>
        <w:tc>
          <w:tcPr>
            <w:tcW w:w="2158" w:type="dxa"/>
            <w:shd w:val="clear" w:color="auto" w:fill="auto"/>
          </w:tcPr>
          <w:p w14:paraId="26AFF9B9" w14:textId="77777777" w:rsidR="00DE31AE" w:rsidRPr="00334F2B" w:rsidRDefault="00DE31AE" w:rsidP="0076528E">
            <w:pPr>
              <w:contextualSpacing/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Wednesday- Word Pyramid</w:t>
            </w:r>
          </w:p>
        </w:tc>
        <w:tc>
          <w:tcPr>
            <w:tcW w:w="2154" w:type="dxa"/>
            <w:shd w:val="clear" w:color="auto" w:fill="auto"/>
          </w:tcPr>
          <w:p w14:paraId="480BF863" w14:textId="77777777" w:rsidR="00DE31AE" w:rsidRPr="00334F2B" w:rsidRDefault="00DE31AE" w:rsidP="0076528E">
            <w:pPr>
              <w:contextualSpacing/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 xml:space="preserve">Thursday- Look, </w:t>
            </w:r>
            <w:proofErr w:type="gramStart"/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Say</w:t>
            </w:r>
            <w:proofErr w:type="gramEnd"/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, Cover, Write, Check</w:t>
            </w:r>
          </w:p>
        </w:tc>
        <w:tc>
          <w:tcPr>
            <w:tcW w:w="2146" w:type="dxa"/>
            <w:shd w:val="clear" w:color="auto" w:fill="auto"/>
          </w:tcPr>
          <w:p w14:paraId="0E44C110" w14:textId="77777777" w:rsidR="00DE31AE" w:rsidRPr="00334F2B" w:rsidRDefault="00DE31AE" w:rsidP="0076528E">
            <w:pPr>
              <w:contextualSpacing/>
              <w:jc w:val="center"/>
              <w:rPr>
                <w:rFonts w:ascii="Twinkl" w:hAnsi="Twinkl" w:cstheme="majorHAnsi"/>
                <w:b/>
                <w:sz w:val="22"/>
                <w:szCs w:val="22"/>
                <w:u w:val="single"/>
              </w:rPr>
            </w:pPr>
            <w:r w:rsidRPr="00334F2B">
              <w:rPr>
                <w:rFonts w:ascii="Twinkl" w:hAnsi="Twinkl" w:cstheme="majorHAnsi"/>
                <w:b/>
                <w:sz w:val="22"/>
                <w:szCs w:val="22"/>
                <w:u w:val="single"/>
              </w:rPr>
              <w:t>Friday</w:t>
            </w:r>
          </w:p>
        </w:tc>
      </w:tr>
      <w:tr w:rsidR="00DE31AE" w:rsidRPr="00334F2B" w14:paraId="0AB1B95E" w14:textId="77777777" w:rsidTr="0076528E">
        <w:tc>
          <w:tcPr>
            <w:tcW w:w="2149" w:type="dxa"/>
            <w:shd w:val="clear" w:color="auto" w:fill="auto"/>
          </w:tcPr>
          <w:p w14:paraId="3F6F13DF" w14:textId="1286BDBB" w:rsidR="00F568E4" w:rsidRPr="00F568E4" w:rsidRDefault="00F568E4" w:rsidP="00F568E4">
            <w:pPr>
              <w:rPr>
                <w:rFonts w:ascii="Twinkl" w:hAnsi="Twinkl"/>
                <w:sz w:val="22"/>
                <w:szCs w:val="22"/>
              </w:rPr>
            </w:pPr>
            <w:r w:rsidRPr="00F568E4">
              <w:rPr>
                <w:rFonts w:ascii="Twinkl" w:hAnsi="Twinkl"/>
                <w:sz w:val="22"/>
                <w:szCs w:val="22"/>
              </w:rPr>
              <w:t xml:space="preserve">sure </w:t>
            </w:r>
          </w:p>
          <w:p w14:paraId="235A32F9" w14:textId="45AF37FC" w:rsidR="00F568E4" w:rsidRPr="00F568E4" w:rsidRDefault="00F568E4" w:rsidP="00F568E4">
            <w:pPr>
              <w:rPr>
                <w:rFonts w:ascii="Twinkl" w:hAnsi="Twinkl"/>
                <w:sz w:val="22"/>
                <w:szCs w:val="22"/>
              </w:rPr>
            </w:pPr>
            <w:r w:rsidRPr="00F568E4">
              <w:rPr>
                <w:rFonts w:ascii="Twinkl" w:hAnsi="Twinkl"/>
                <w:sz w:val="22"/>
                <w:szCs w:val="22"/>
              </w:rPr>
              <w:t xml:space="preserve">sugar </w:t>
            </w:r>
          </w:p>
          <w:p w14:paraId="4F16788A" w14:textId="5FBD3CE8" w:rsidR="00DE31AE" w:rsidRPr="00334F2B" w:rsidRDefault="00F568E4" w:rsidP="00F568E4">
            <w:pPr>
              <w:spacing w:after="160" w:line="259" w:lineRule="auto"/>
              <w:contextualSpacing/>
              <w:rPr>
                <w:rFonts w:ascii="Twinkl" w:hAnsi="Twinkl" w:cstheme="majorHAnsi"/>
                <w:sz w:val="22"/>
                <w:szCs w:val="22"/>
              </w:rPr>
            </w:pPr>
            <w:r w:rsidRPr="00F568E4">
              <w:rPr>
                <w:rFonts w:ascii="Twinkl" w:hAnsi="Twinkl"/>
                <w:sz w:val="22"/>
                <w:szCs w:val="22"/>
              </w:rPr>
              <w:t>eye</w:t>
            </w:r>
          </w:p>
        </w:tc>
        <w:tc>
          <w:tcPr>
            <w:tcW w:w="2149" w:type="dxa"/>
            <w:shd w:val="clear" w:color="auto" w:fill="auto"/>
          </w:tcPr>
          <w:p w14:paraId="6E5F9959" w14:textId="69976A88" w:rsidR="00F568E4" w:rsidRPr="00F568E4" w:rsidRDefault="00F568E4" w:rsidP="00F568E4">
            <w:pPr>
              <w:rPr>
                <w:rFonts w:ascii="Twinkl" w:hAnsi="Twinkl"/>
                <w:sz w:val="22"/>
                <w:szCs w:val="22"/>
              </w:rPr>
            </w:pPr>
            <w:r w:rsidRPr="00F568E4">
              <w:rPr>
                <w:rFonts w:ascii="Twinkl" w:hAnsi="Twinkl"/>
                <w:sz w:val="22"/>
                <w:szCs w:val="22"/>
              </w:rPr>
              <w:t>could</w:t>
            </w:r>
          </w:p>
          <w:p w14:paraId="648AEF21" w14:textId="2D1CAD34" w:rsidR="00F568E4" w:rsidRPr="00F568E4" w:rsidRDefault="00F568E4" w:rsidP="00F568E4">
            <w:pPr>
              <w:rPr>
                <w:rFonts w:ascii="Twinkl" w:hAnsi="Twinkl"/>
                <w:sz w:val="22"/>
                <w:szCs w:val="22"/>
              </w:rPr>
            </w:pPr>
            <w:r w:rsidRPr="00F568E4">
              <w:rPr>
                <w:rFonts w:ascii="Twinkl" w:hAnsi="Twinkl"/>
                <w:sz w:val="22"/>
                <w:szCs w:val="22"/>
              </w:rPr>
              <w:t xml:space="preserve">should </w:t>
            </w:r>
          </w:p>
          <w:p w14:paraId="475B2F98" w14:textId="008070DD" w:rsidR="00DE31AE" w:rsidRPr="00334F2B" w:rsidRDefault="00F568E4" w:rsidP="00F568E4">
            <w:pPr>
              <w:spacing w:after="160" w:line="259" w:lineRule="auto"/>
              <w:contextualSpacing/>
              <w:rPr>
                <w:rFonts w:ascii="Twinkl" w:hAnsi="Twinkl" w:cstheme="majorHAnsi"/>
                <w:sz w:val="22"/>
                <w:szCs w:val="22"/>
              </w:rPr>
            </w:pPr>
            <w:r w:rsidRPr="00F568E4">
              <w:rPr>
                <w:rFonts w:ascii="Twinkl" w:hAnsi="Twinkl"/>
                <w:sz w:val="22"/>
                <w:szCs w:val="22"/>
              </w:rPr>
              <w:t>would</w:t>
            </w:r>
          </w:p>
        </w:tc>
        <w:tc>
          <w:tcPr>
            <w:tcW w:w="2158" w:type="dxa"/>
            <w:shd w:val="clear" w:color="auto" w:fill="auto"/>
          </w:tcPr>
          <w:p w14:paraId="2A548C95" w14:textId="5FC1D5D9" w:rsidR="00F568E4" w:rsidRPr="00F568E4" w:rsidRDefault="00F568E4" w:rsidP="00F568E4">
            <w:pPr>
              <w:rPr>
                <w:rFonts w:ascii="Twinkl" w:hAnsi="Twinkl" w:cs="Andika"/>
                <w:sz w:val="22"/>
                <w:szCs w:val="22"/>
              </w:rPr>
            </w:pPr>
            <w:r w:rsidRPr="00F568E4">
              <w:rPr>
                <w:rFonts w:ascii="Twinkl" w:hAnsi="Twinkl" w:cs="Andika"/>
                <w:sz w:val="22"/>
                <w:szCs w:val="22"/>
              </w:rPr>
              <w:t xml:space="preserve">who </w:t>
            </w:r>
          </w:p>
          <w:p w14:paraId="2A7F11A2" w14:textId="46933EBD" w:rsidR="00DE31AE" w:rsidRPr="00334F2B" w:rsidRDefault="00F568E4" w:rsidP="00F568E4">
            <w:pPr>
              <w:contextualSpacing/>
              <w:rPr>
                <w:rFonts w:ascii="Twinkl" w:hAnsi="Twinkl" w:cstheme="majorHAnsi"/>
                <w:sz w:val="22"/>
                <w:szCs w:val="22"/>
              </w:rPr>
            </w:pPr>
            <w:r w:rsidRPr="00F568E4">
              <w:rPr>
                <w:rFonts w:ascii="Twinkl" w:hAnsi="Twinkl" w:cs="Andika"/>
                <w:sz w:val="22"/>
                <w:szCs w:val="22"/>
              </w:rPr>
              <w:t>whole</w:t>
            </w:r>
          </w:p>
        </w:tc>
        <w:tc>
          <w:tcPr>
            <w:tcW w:w="2154" w:type="dxa"/>
            <w:shd w:val="clear" w:color="auto" w:fill="auto"/>
          </w:tcPr>
          <w:p w14:paraId="064B2573" w14:textId="0D5E817B" w:rsidR="00F568E4" w:rsidRPr="00F568E4" w:rsidRDefault="00F568E4" w:rsidP="00F568E4">
            <w:pPr>
              <w:rPr>
                <w:rFonts w:ascii="Twinkl" w:hAnsi="Twinkl" w:cs="Andika"/>
                <w:sz w:val="22"/>
                <w:szCs w:val="22"/>
              </w:rPr>
            </w:pPr>
            <w:r w:rsidRPr="00F568E4">
              <w:rPr>
                <w:rFonts w:ascii="Twinkl" w:hAnsi="Twinkl" w:cs="Andika"/>
                <w:sz w:val="22"/>
                <w:szCs w:val="22"/>
              </w:rPr>
              <w:t xml:space="preserve">any </w:t>
            </w:r>
          </w:p>
          <w:p w14:paraId="5176ED5E" w14:textId="426BE5C7" w:rsidR="00DE31AE" w:rsidRPr="0069630C" w:rsidRDefault="00F568E4" w:rsidP="00F568E4">
            <w:pPr>
              <w:rPr>
                <w:rFonts w:ascii="Twinkl" w:hAnsi="Twinkl" w:cs="Andika"/>
                <w:sz w:val="22"/>
                <w:szCs w:val="22"/>
              </w:rPr>
            </w:pPr>
            <w:r w:rsidRPr="00F568E4">
              <w:rPr>
                <w:rFonts w:ascii="Twinkl" w:hAnsi="Twinkl" w:cs="Andika"/>
                <w:sz w:val="22"/>
                <w:szCs w:val="22"/>
              </w:rPr>
              <w:t>many</w:t>
            </w:r>
          </w:p>
        </w:tc>
        <w:tc>
          <w:tcPr>
            <w:tcW w:w="2146" w:type="dxa"/>
            <w:shd w:val="clear" w:color="auto" w:fill="auto"/>
          </w:tcPr>
          <w:p w14:paraId="5A7D0EE8" w14:textId="77777777" w:rsidR="00DE31AE" w:rsidRPr="00334F2B" w:rsidRDefault="00DE31AE" w:rsidP="0076528E">
            <w:pPr>
              <w:contextualSpacing/>
              <w:rPr>
                <w:rFonts w:ascii="Twinkl" w:hAnsi="Twinkl" w:cstheme="majorHAnsi"/>
                <w:sz w:val="22"/>
                <w:szCs w:val="22"/>
              </w:rPr>
            </w:pPr>
            <w:r w:rsidRPr="00334F2B">
              <w:rPr>
                <w:rFonts w:ascii="Twinkl" w:hAnsi="Twinkl" w:cstheme="majorHAnsi"/>
                <w:sz w:val="22"/>
                <w:szCs w:val="22"/>
              </w:rPr>
              <w:t>Review/ Activity</w:t>
            </w:r>
          </w:p>
        </w:tc>
      </w:tr>
    </w:tbl>
    <w:p w14:paraId="7DA39ABF" w14:textId="2E475C6B" w:rsidR="003F0DDD" w:rsidRPr="005B7C18" w:rsidRDefault="003F0DDD" w:rsidP="00DA167F">
      <w:pPr>
        <w:rPr>
          <w:rFonts w:ascii="Twinkl" w:hAnsi="Twinkl" w:cstheme="majorHAnsi"/>
        </w:rPr>
      </w:pPr>
    </w:p>
    <w:sectPr w:rsidR="003F0DDD" w:rsidRPr="005B7C18" w:rsidSect="00B15937">
      <w:pgSz w:w="11900" w:h="16840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panose1 w:val="02000000000000000000"/>
    <w:charset w:val="00"/>
    <w:family w:val="auto"/>
    <w:pitch w:val="variable"/>
    <w:sig w:usb0="A00000AF" w:usb1="5000205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ika">
    <w:altName w:val="Segoe UI Historic"/>
    <w:charset w:val="00"/>
    <w:family w:val="auto"/>
    <w:pitch w:val="variable"/>
    <w:sig w:usb0="A00003FF" w:usb1="5200E1FF" w:usb2="0A000029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6522B"/>
    <w:multiLevelType w:val="hybridMultilevel"/>
    <w:tmpl w:val="2998165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D0FCF"/>
    <w:multiLevelType w:val="hybridMultilevel"/>
    <w:tmpl w:val="0832C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E642B6"/>
    <w:multiLevelType w:val="hybridMultilevel"/>
    <w:tmpl w:val="5B0C5450"/>
    <w:lvl w:ilvl="0" w:tplc="03B47A3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93431F"/>
    <w:multiLevelType w:val="hybridMultilevel"/>
    <w:tmpl w:val="71A2AD7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84DC3"/>
    <w:multiLevelType w:val="multilevel"/>
    <w:tmpl w:val="DC5C7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E091D4F"/>
    <w:multiLevelType w:val="hybridMultilevel"/>
    <w:tmpl w:val="1BA8750E"/>
    <w:lvl w:ilvl="0" w:tplc="E4542BA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7521F6"/>
    <w:multiLevelType w:val="hybridMultilevel"/>
    <w:tmpl w:val="0176644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C51B6D"/>
    <w:multiLevelType w:val="hybridMultilevel"/>
    <w:tmpl w:val="D9BA3916"/>
    <w:lvl w:ilvl="0" w:tplc="E4542BA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376235"/>
    <w:multiLevelType w:val="hybridMultilevel"/>
    <w:tmpl w:val="68E6CDCA"/>
    <w:lvl w:ilvl="0" w:tplc="5C708D0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A32412"/>
    <w:multiLevelType w:val="hybridMultilevel"/>
    <w:tmpl w:val="FE98CF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F5078"/>
    <w:multiLevelType w:val="hybridMultilevel"/>
    <w:tmpl w:val="990003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E30693"/>
    <w:multiLevelType w:val="hybridMultilevel"/>
    <w:tmpl w:val="804419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804D49"/>
    <w:multiLevelType w:val="hybridMultilevel"/>
    <w:tmpl w:val="3C563EE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DE5E42"/>
    <w:multiLevelType w:val="hybridMultilevel"/>
    <w:tmpl w:val="92487600"/>
    <w:lvl w:ilvl="0" w:tplc="7B76FCE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C72FB5"/>
    <w:multiLevelType w:val="hybridMultilevel"/>
    <w:tmpl w:val="FCD62BD4"/>
    <w:lvl w:ilvl="0" w:tplc="C56A282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C35CD9"/>
    <w:multiLevelType w:val="hybridMultilevel"/>
    <w:tmpl w:val="87985BCA"/>
    <w:lvl w:ilvl="0" w:tplc="E4542BA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D01EF8"/>
    <w:multiLevelType w:val="hybridMultilevel"/>
    <w:tmpl w:val="9246ED50"/>
    <w:lvl w:ilvl="0" w:tplc="D0A02F2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386B53"/>
    <w:multiLevelType w:val="hybridMultilevel"/>
    <w:tmpl w:val="8368BC10"/>
    <w:lvl w:ilvl="0" w:tplc="458C7D0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312837"/>
    <w:multiLevelType w:val="hybridMultilevel"/>
    <w:tmpl w:val="5620935C"/>
    <w:lvl w:ilvl="0" w:tplc="BF8E3D2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E811D2"/>
    <w:multiLevelType w:val="hybridMultilevel"/>
    <w:tmpl w:val="2998165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E20F65"/>
    <w:multiLevelType w:val="multilevel"/>
    <w:tmpl w:val="80282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1D71EFA"/>
    <w:multiLevelType w:val="hybridMultilevel"/>
    <w:tmpl w:val="4BC638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D330B3"/>
    <w:multiLevelType w:val="hybridMultilevel"/>
    <w:tmpl w:val="9246ED50"/>
    <w:lvl w:ilvl="0" w:tplc="D0A02F2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EC519C"/>
    <w:multiLevelType w:val="hybridMultilevel"/>
    <w:tmpl w:val="92487600"/>
    <w:lvl w:ilvl="0" w:tplc="7B76FCE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7D6D5F"/>
    <w:multiLevelType w:val="hybridMultilevel"/>
    <w:tmpl w:val="366AC6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C95553"/>
    <w:multiLevelType w:val="multilevel"/>
    <w:tmpl w:val="17103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B2F0915"/>
    <w:multiLevelType w:val="hybridMultilevel"/>
    <w:tmpl w:val="4BC638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DE48FD"/>
    <w:multiLevelType w:val="hybridMultilevel"/>
    <w:tmpl w:val="4ED812BA"/>
    <w:lvl w:ilvl="0" w:tplc="DFDCBB5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446CDB"/>
    <w:multiLevelType w:val="hybridMultilevel"/>
    <w:tmpl w:val="97B22F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BA445C"/>
    <w:multiLevelType w:val="hybridMultilevel"/>
    <w:tmpl w:val="745C47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4148F9"/>
    <w:multiLevelType w:val="hybridMultilevel"/>
    <w:tmpl w:val="0D5A9A7C"/>
    <w:lvl w:ilvl="0" w:tplc="30582A5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792C87"/>
    <w:multiLevelType w:val="hybridMultilevel"/>
    <w:tmpl w:val="E07A443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92073F"/>
    <w:multiLevelType w:val="hybridMultilevel"/>
    <w:tmpl w:val="415CF3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00714B"/>
    <w:multiLevelType w:val="hybridMultilevel"/>
    <w:tmpl w:val="415CF3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7D0C47"/>
    <w:multiLevelType w:val="hybridMultilevel"/>
    <w:tmpl w:val="6C883D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B50E71"/>
    <w:multiLevelType w:val="hybridMultilevel"/>
    <w:tmpl w:val="92487600"/>
    <w:lvl w:ilvl="0" w:tplc="7B76FCE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813498"/>
    <w:multiLevelType w:val="hybridMultilevel"/>
    <w:tmpl w:val="68E6CDCA"/>
    <w:lvl w:ilvl="0" w:tplc="5C708D0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0E1FC6"/>
    <w:multiLevelType w:val="multilevel"/>
    <w:tmpl w:val="5F00F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8594C8F"/>
    <w:multiLevelType w:val="hybridMultilevel"/>
    <w:tmpl w:val="A568EF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395B0E"/>
    <w:multiLevelType w:val="hybridMultilevel"/>
    <w:tmpl w:val="E24400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5"/>
  </w:num>
  <w:num w:numId="3">
    <w:abstractNumId w:val="4"/>
  </w:num>
  <w:num w:numId="4">
    <w:abstractNumId w:val="9"/>
  </w:num>
  <w:num w:numId="5">
    <w:abstractNumId w:val="37"/>
  </w:num>
  <w:num w:numId="6">
    <w:abstractNumId w:val="20"/>
  </w:num>
  <w:num w:numId="7">
    <w:abstractNumId w:val="0"/>
  </w:num>
  <w:num w:numId="8">
    <w:abstractNumId w:val="19"/>
  </w:num>
  <w:num w:numId="9">
    <w:abstractNumId w:val="39"/>
  </w:num>
  <w:num w:numId="10">
    <w:abstractNumId w:val="6"/>
  </w:num>
  <w:num w:numId="11">
    <w:abstractNumId w:val="29"/>
  </w:num>
  <w:num w:numId="12">
    <w:abstractNumId w:val="33"/>
  </w:num>
  <w:num w:numId="13">
    <w:abstractNumId w:val="32"/>
  </w:num>
  <w:num w:numId="14">
    <w:abstractNumId w:val="12"/>
  </w:num>
  <w:num w:numId="15">
    <w:abstractNumId w:val="21"/>
  </w:num>
  <w:num w:numId="16">
    <w:abstractNumId w:val="26"/>
  </w:num>
  <w:num w:numId="17">
    <w:abstractNumId w:val="3"/>
  </w:num>
  <w:num w:numId="18">
    <w:abstractNumId w:val="31"/>
  </w:num>
  <w:num w:numId="19">
    <w:abstractNumId w:val="16"/>
  </w:num>
  <w:num w:numId="20">
    <w:abstractNumId w:val="22"/>
  </w:num>
  <w:num w:numId="21">
    <w:abstractNumId w:val="23"/>
  </w:num>
  <w:num w:numId="22">
    <w:abstractNumId w:val="13"/>
  </w:num>
  <w:num w:numId="23">
    <w:abstractNumId w:val="35"/>
  </w:num>
  <w:num w:numId="24">
    <w:abstractNumId w:val="8"/>
  </w:num>
  <w:num w:numId="25">
    <w:abstractNumId w:val="36"/>
  </w:num>
  <w:num w:numId="26">
    <w:abstractNumId w:val="27"/>
  </w:num>
  <w:num w:numId="27">
    <w:abstractNumId w:val="38"/>
  </w:num>
  <w:num w:numId="28">
    <w:abstractNumId w:val="30"/>
  </w:num>
  <w:num w:numId="29">
    <w:abstractNumId w:val="28"/>
  </w:num>
  <w:num w:numId="30">
    <w:abstractNumId w:val="17"/>
  </w:num>
  <w:num w:numId="31">
    <w:abstractNumId w:val="24"/>
  </w:num>
  <w:num w:numId="32">
    <w:abstractNumId w:val="11"/>
  </w:num>
  <w:num w:numId="33">
    <w:abstractNumId w:val="10"/>
  </w:num>
  <w:num w:numId="34">
    <w:abstractNumId w:val="34"/>
  </w:num>
  <w:num w:numId="35">
    <w:abstractNumId w:val="7"/>
  </w:num>
  <w:num w:numId="36">
    <w:abstractNumId w:val="2"/>
  </w:num>
  <w:num w:numId="37">
    <w:abstractNumId w:val="15"/>
  </w:num>
  <w:num w:numId="38">
    <w:abstractNumId w:val="5"/>
  </w:num>
  <w:num w:numId="39">
    <w:abstractNumId w:val="14"/>
  </w:num>
  <w:num w:numId="4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F8A"/>
    <w:rsid w:val="00002C51"/>
    <w:rsid w:val="00021295"/>
    <w:rsid w:val="00070D38"/>
    <w:rsid w:val="00081A81"/>
    <w:rsid w:val="000E489E"/>
    <w:rsid w:val="00107EA8"/>
    <w:rsid w:val="00121AAC"/>
    <w:rsid w:val="00126DD9"/>
    <w:rsid w:val="00141536"/>
    <w:rsid w:val="00142680"/>
    <w:rsid w:val="0017233E"/>
    <w:rsid w:val="001745B5"/>
    <w:rsid w:val="00174FD6"/>
    <w:rsid w:val="00181BDC"/>
    <w:rsid w:val="001868D3"/>
    <w:rsid w:val="00190089"/>
    <w:rsid w:val="001A6899"/>
    <w:rsid w:val="001B328C"/>
    <w:rsid w:val="001C17A8"/>
    <w:rsid w:val="001C32C8"/>
    <w:rsid w:val="001D7DF2"/>
    <w:rsid w:val="001E46CA"/>
    <w:rsid w:val="00253DBB"/>
    <w:rsid w:val="002911BC"/>
    <w:rsid w:val="002A151D"/>
    <w:rsid w:val="002A47A8"/>
    <w:rsid w:val="002C208D"/>
    <w:rsid w:val="002C55CF"/>
    <w:rsid w:val="002D2414"/>
    <w:rsid w:val="002D5E8B"/>
    <w:rsid w:val="002E6A4C"/>
    <w:rsid w:val="002E7DC1"/>
    <w:rsid w:val="002F1404"/>
    <w:rsid w:val="00311E47"/>
    <w:rsid w:val="00334F2B"/>
    <w:rsid w:val="0034399D"/>
    <w:rsid w:val="00370E31"/>
    <w:rsid w:val="003A3F1E"/>
    <w:rsid w:val="003E1302"/>
    <w:rsid w:val="003E52DF"/>
    <w:rsid w:val="003F0DDD"/>
    <w:rsid w:val="00410915"/>
    <w:rsid w:val="00413363"/>
    <w:rsid w:val="0041798A"/>
    <w:rsid w:val="00430C96"/>
    <w:rsid w:val="004349D4"/>
    <w:rsid w:val="004E0BBA"/>
    <w:rsid w:val="004E6932"/>
    <w:rsid w:val="004F0263"/>
    <w:rsid w:val="00560EA9"/>
    <w:rsid w:val="00582580"/>
    <w:rsid w:val="0058426D"/>
    <w:rsid w:val="005A7189"/>
    <w:rsid w:val="005A7723"/>
    <w:rsid w:val="005B7C18"/>
    <w:rsid w:val="005C1F88"/>
    <w:rsid w:val="005C2451"/>
    <w:rsid w:val="005E29DC"/>
    <w:rsid w:val="005E7442"/>
    <w:rsid w:val="006358D2"/>
    <w:rsid w:val="00674D93"/>
    <w:rsid w:val="0069630C"/>
    <w:rsid w:val="006A0617"/>
    <w:rsid w:val="006B7E20"/>
    <w:rsid w:val="006E0FEE"/>
    <w:rsid w:val="006F181D"/>
    <w:rsid w:val="00726A92"/>
    <w:rsid w:val="00751262"/>
    <w:rsid w:val="007C1EE0"/>
    <w:rsid w:val="00816115"/>
    <w:rsid w:val="00826BFF"/>
    <w:rsid w:val="00835F7A"/>
    <w:rsid w:val="00856AB9"/>
    <w:rsid w:val="00865BB1"/>
    <w:rsid w:val="00890204"/>
    <w:rsid w:val="008A0F78"/>
    <w:rsid w:val="008A3D2D"/>
    <w:rsid w:val="008C4CFB"/>
    <w:rsid w:val="008C5F8A"/>
    <w:rsid w:val="008F27A2"/>
    <w:rsid w:val="008F2AA4"/>
    <w:rsid w:val="00901B66"/>
    <w:rsid w:val="00905E6C"/>
    <w:rsid w:val="00944E58"/>
    <w:rsid w:val="00947679"/>
    <w:rsid w:val="00981BA6"/>
    <w:rsid w:val="009D2E15"/>
    <w:rsid w:val="009D6547"/>
    <w:rsid w:val="009D68E5"/>
    <w:rsid w:val="00A10AFF"/>
    <w:rsid w:val="00A2726A"/>
    <w:rsid w:val="00A54890"/>
    <w:rsid w:val="00A55900"/>
    <w:rsid w:val="00A760EF"/>
    <w:rsid w:val="00AA5B45"/>
    <w:rsid w:val="00AA763B"/>
    <w:rsid w:val="00AD0C78"/>
    <w:rsid w:val="00AD4B74"/>
    <w:rsid w:val="00AD5198"/>
    <w:rsid w:val="00AE7E3B"/>
    <w:rsid w:val="00AF66F2"/>
    <w:rsid w:val="00B053A7"/>
    <w:rsid w:val="00B15937"/>
    <w:rsid w:val="00B344E1"/>
    <w:rsid w:val="00B43684"/>
    <w:rsid w:val="00B44015"/>
    <w:rsid w:val="00B500F2"/>
    <w:rsid w:val="00B91968"/>
    <w:rsid w:val="00BB561D"/>
    <w:rsid w:val="00BE52A4"/>
    <w:rsid w:val="00BF13A7"/>
    <w:rsid w:val="00C23891"/>
    <w:rsid w:val="00C23D67"/>
    <w:rsid w:val="00C43007"/>
    <w:rsid w:val="00C53DBB"/>
    <w:rsid w:val="00C92EB9"/>
    <w:rsid w:val="00CE3943"/>
    <w:rsid w:val="00CF33C3"/>
    <w:rsid w:val="00D02480"/>
    <w:rsid w:val="00D0428A"/>
    <w:rsid w:val="00D1152E"/>
    <w:rsid w:val="00D17DF1"/>
    <w:rsid w:val="00D3777A"/>
    <w:rsid w:val="00D478A8"/>
    <w:rsid w:val="00D537DE"/>
    <w:rsid w:val="00D672F6"/>
    <w:rsid w:val="00DA167F"/>
    <w:rsid w:val="00DA1866"/>
    <w:rsid w:val="00DA1B6F"/>
    <w:rsid w:val="00DB4E11"/>
    <w:rsid w:val="00DD30D7"/>
    <w:rsid w:val="00DE31AE"/>
    <w:rsid w:val="00DE3E53"/>
    <w:rsid w:val="00DF5CA7"/>
    <w:rsid w:val="00E00059"/>
    <w:rsid w:val="00E23A8D"/>
    <w:rsid w:val="00E31415"/>
    <w:rsid w:val="00E4641C"/>
    <w:rsid w:val="00E62820"/>
    <w:rsid w:val="00E73229"/>
    <w:rsid w:val="00E846ED"/>
    <w:rsid w:val="00EC09B8"/>
    <w:rsid w:val="00EF5E7E"/>
    <w:rsid w:val="00F03DB2"/>
    <w:rsid w:val="00F41A7A"/>
    <w:rsid w:val="00F550D5"/>
    <w:rsid w:val="00F568E4"/>
    <w:rsid w:val="00F61549"/>
    <w:rsid w:val="00F66EAF"/>
    <w:rsid w:val="00F67165"/>
    <w:rsid w:val="00F76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6C038D2"/>
  <w14:defaultImageDpi w14:val="300"/>
  <w15:docId w15:val="{DB127098-3C26-7F42-8745-789202E53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F7A"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C5F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text"/>
    <w:basedOn w:val="Normal"/>
    <w:rsid w:val="00AD5198"/>
    <w:rPr>
      <w:rFonts w:ascii="Trebuchet MS" w:eastAsia="Times New Roman" w:hAnsi="Trebuchet MS"/>
      <w:sz w:val="20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2C208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7DF1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7DF1"/>
    <w:rPr>
      <w:rFonts w:ascii="Segoe UI" w:hAnsi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7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Amanda Connor</dc:creator>
  <cp:keywords/>
  <dc:description/>
  <cp:lastModifiedBy>Alexandra Goodman</cp:lastModifiedBy>
  <cp:revision>4</cp:revision>
  <cp:lastPrinted>2026-02-12T17:21:00Z</cp:lastPrinted>
  <dcterms:created xsi:type="dcterms:W3CDTF">2026-05-20T12:41:00Z</dcterms:created>
  <dcterms:modified xsi:type="dcterms:W3CDTF">2026-05-20T12:56:00Z</dcterms:modified>
</cp:coreProperties>
</file>