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612"/>
        <w:tblW w:w="14879" w:type="dxa"/>
        <w:tblLook w:val="04A0" w:firstRow="1" w:lastRow="0" w:firstColumn="1" w:lastColumn="0" w:noHBand="0" w:noVBand="1"/>
      </w:tblPr>
      <w:tblGrid>
        <w:gridCol w:w="1403"/>
        <w:gridCol w:w="4398"/>
        <w:gridCol w:w="6855"/>
        <w:gridCol w:w="2223"/>
      </w:tblGrid>
      <w:tr w:rsidR="00D17702" w:rsidTr="00D17702">
        <w:trPr>
          <w:trHeight w:val="840"/>
        </w:trPr>
        <w:tc>
          <w:tcPr>
            <w:tcW w:w="14879" w:type="dxa"/>
            <w:gridSpan w:val="4"/>
            <w:shd w:val="clear" w:color="auto" w:fill="DEEAF6" w:themeFill="accent1" w:themeFillTint="33"/>
          </w:tcPr>
          <w:p w:rsidR="00D17702" w:rsidRPr="00E172F4" w:rsidRDefault="00D17702" w:rsidP="00941BFC">
            <w:pPr>
              <w:jc w:val="center"/>
              <w:rPr>
                <w:rFonts w:ascii="Sassoon Infant Std" w:hAnsi="Sassoon Infant Std"/>
                <w:sz w:val="28"/>
                <w:szCs w:val="28"/>
              </w:rPr>
            </w:pPr>
            <w:r w:rsidRPr="00E172F4">
              <w:rPr>
                <w:rFonts w:ascii="Sassoon Infant Std" w:hAnsi="Sassoon Infant Std"/>
                <w:sz w:val="28"/>
                <w:szCs w:val="28"/>
              </w:rPr>
              <w:t>EYFS</w:t>
            </w:r>
            <w:r w:rsidR="007C573F" w:rsidRPr="00E172F4">
              <w:rPr>
                <w:rFonts w:ascii="Sassoon Infant Std" w:hAnsi="Sassoon Infant Std"/>
                <w:b/>
                <w:sz w:val="28"/>
                <w:szCs w:val="28"/>
              </w:rPr>
              <w:t xml:space="preserve"> –</w:t>
            </w:r>
            <w:r w:rsidR="00941BFC" w:rsidRPr="00E172F4">
              <w:rPr>
                <w:rFonts w:ascii="Sassoon Infant Std" w:hAnsi="Sassoon Infant Std"/>
                <w:b/>
                <w:sz w:val="28"/>
                <w:szCs w:val="28"/>
              </w:rPr>
              <w:t>Math</w:t>
            </w:r>
            <w:r w:rsidR="00E172F4" w:rsidRPr="00E172F4">
              <w:rPr>
                <w:rFonts w:ascii="Sassoon Infant Std" w:hAnsi="Sassoon Infant Std"/>
                <w:b/>
                <w:sz w:val="28"/>
                <w:szCs w:val="28"/>
              </w:rPr>
              <w:t>: knowledge and skills</w:t>
            </w:r>
            <w:bookmarkStart w:id="0" w:name="_GoBack"/>
            <w:bookmarkEnd w:id="0"/>
          </w:p>
        </w:tc>
      </w:tr>
      <w:tr w:rsidR="00FD390F" w:rsidTr="00FD390F">
        <w:tc>
          <w:tcPr>
            <w:tcW w:w="1418" w:type="dxa"/>
            <w:shd w:val="clear" w:color="auto" w:fill="DEEAF6" w:themeFill="accent1" w:themeFillTint="33"/>
          </w:tcPr>
          <w:p w:rsidR="00FD390F" w:rsidRPr="00C30AB4" w:rsidRDefault="00FD390F" w:rsidP="00FD390F">
            <w:pPr>
              <w:rPr>
                <w:rFonts w:ascii="Sassoon Infant Std" w:hAnsi="Sassoon Infant Std"/>
                <w:sz w:val="18"/>
                <w:szCs w:val="18"/>
                <w:u w:val="single"/>
              </w:rPr>
            </w:pPr>
            <w:r w:rsidRPr="00C30AB4">
              <w:rPr>
                <w:rFonts w:ascii="Sassoon Infant Std" w:hAnsi="Sassoon Infant Std"/>
                <w:sz w:val="18"/>
                <w:szCs w:val="18"/>
              </w:rPr>
              <w:t>Children in Reception:</w:t>
            </w:r>
          </w:p>
        </w:tc>
        <w:tc>
          <w:tcPr>
            <w:tcW w:w="13461" w:type="dxa"/>
            <w:gridSpan w:val="3"/>
            <w:shd w:val="clear" w:color="auto" w:fill="DEEAF6" w:themeFill="accent1" w:themeFillTint="33"/>
          </w:tcPr>
          <w:p w:rsidR="007C573F" w:rsidRDefault="00EC0156" w:rsidP="007C573F">
            <w:r>
              <w:t>Count objects, actions and sounds</w:t>
            </w:r>
          </w:p>
          <w:p w:rsidR="00EC0156" w:rsidRDefault="00EC0156" w:rsidP="007C573F">
            <w:proofErr w:type="spellStart"/>
            <w:r>
              <w:t>Subitise</w:t>
            </w:r>
            <w:proofErr w:type="spellEnd"/>
            <w:r>
              <w:t>- with quantities within 5</w:t>
            </w:r>
          </w:p>
          <w:p w:rsidR="00EC0156" w:rsidRDefault="00EC0156" w:rsidP="007C573F">
            <w:r>
              <w:t>Link the number symbol (numeral) with its cardinal number value.</w:t>
            </w:r>
          </w:p>
          <w:p w:rsidR="00EC0156" w:rsidRDefault="00EC0156" w:rsidP="007C573F">
            <w:r>
              <w:t>Count beyond ten.</w:t>
            </w:r>
          </w:p>
          <w:p w:rsidR="00EC0156" w:rsidRDefault="00EC0156" w:rsidP="007C573F">
            <w:r>
              <w:t xml:space="preserve">Compare numbers.- less than, more than, fewer than, the same, equal to </w:t>
            </w:r>
          </w:p>
          <w:p w:rsidR="00EC0156" w:rsidRDefault="00EC0156" w:rsidP="007C573F">
            <w:r>
              <w:t xml:space="preserve">Understand the ‘one more than/one less than’ relationship between consecutive numbers.- early principles of addition and subtraction </w:t>
            </w:r>
          </w:p>
          <w:p w:rsidR="00EC0156" w:rsidRDefault="00EC0156" w:rsidP="007C573F">
            <w:r>
              <w:t>Explore the composition of numbers to 10.- Develops throughout the year</w:t>
            </w:r>
          </w:p>
          <w:p w:rsidR="00EC0156" w:rsidRDefault="00EC0156" w:rsidP="007C573F">
            <w:r>
              <w:t xml:space="preserve">Automatically recall number bonds for numbers 0–5 and some to 10- Children will be given lots of practical opportunities to use these. This will develop their knowledge to allow them to automatically recall. The understanding is needed alongside the recall. </w:t>
            </w:r>
          </w:p>
          <w:p w:rsidR="00EC0156" w:rsidRDefault="00EC0156" w:rsidP="007C573F">
            <w:r>
              <w:t>Select, rotate and manipulate shapes to develop spatial reasoning skills.</w:t>
            </w:r>
          </w:p>
          <w:p w:rsidR="00EC0156" w:rsidRDefault="00EC0156" w:rsidP="007C573F">
            <w:r>
              <w:t>Compose and decompose shapes so that children recognise a shape can have other shapes within it, just as numbers can.</w:t>
            </w:r>
          </w:p>
          <w:p w:rsidR="00EC0156" w:rsidRDefault="00EC0156" w:rsidP="007C573F">
            <w:r>
              <w:t>Continue, copy and create repeating patterns.</w:t>
            </w:r>
          </w:p>
          <w:p w:rsidR="00EC0156" w:rsidRPr="007C573F" w:rsidRDefault="00EC0156" w:rsidP="007C573F">
            <w:pPr>
              <w:rPr>
                <w:rFonts w:ascii="Twinkl Light" w:hAnsi="Twinkl Light"/>
                <w:sz w:val="18"/>
                <w:szCs w:val="18"/>
                <w:u w:val="single"/>
              </w:rPr>
            </w:pPr>
            <w:r>
              <w:t>Compare length, weight and capacity.</w:t>
            </w:r>
          </w:p>
        </w:tc>
      </w:tr>
      <w:tr w:rsidR="00FD390F" w:rsidTr="00FD390F">
        <w:tc>
          <w:tcPr>
            <w:tcW w:w="988" w:type="dxa"/>
            <w:shd w:val="clear" w:color="auto" w:fill="DEEAF6" w:themeFill="accent1" w:themeFillTint="33"/>
          </w:tcPr>
          <w:p w:rsidR="007C573F" w:rsidRDefault="00EC0156" w:rsidP="00EC0156">
            <w:pPr>
              <w:rPr>
                <w:rFonts w:ascii="Sassoon Infant Std" w:hAnsi="Sassoon Infant Std"/>
                <w:sz w:val="18"/>
                <w:szCs w:val="18"/>
              </w:rPr>
            </w:pPr>
            <w:r>
              <w:rPr>
                <w:rFonts w:ascii="Sassoon Infant Std" w:hAnsi="Sassoon Infant Std"/>
                <w:sz w:val="18"/>
                <w:szCs w:val="18"/>
              </w:rPr>
              <w:t>ELG</w:t>
            </w:r>
          </w:p>
          <w:p w:rsidR="007C573F" w:rsidRDefault="007C573F" w:rsidP="007C573F">
            <w:pPr>
              <w:rPr>
                <w:rFonts w:ascii="Sassoon Infant Std" w:hAnsi="Sassoon Infant Std"/>
                <w:sz w:val="18"/>
                <w:szCs w:val="18"/>
              </w:rPr>
            </w:pPr>
          </w:p>
          <w:p w:rsidR="007C573F" w:rsidRDefault="007C573F" w:rsidP="007C573F">
            <w:pPr>
              <w:rPr>
                <w:rFonts w:ascii="Sassoon Infant Std" w:hAnsi="Sassoon Infant Std"/>
                <w:sz w:val="18"/>
                <w:szCs w:val="18"/>
                <w:u w:val="single"/>
              </w:rPr>
            </w:pPr>
          </w:p>
          <w:p w:rsidR="007C573F" w:rsidRPr="007C573F" w:rsidRDefault="007C573F" w:rsidP="007C573F">
            <w:pPr>
              <w:rPr>
                <w:rFonts w:ascii="Sassoon Infant Std" w:hAnsi="Sassoon Infant Std"/>
                <w:sz w:val="18"/>
                <w:szCs w:val="18"/>
              </w:rPr>
            </w:pPr>
          </w:p>
        </w:tc>
        <w:tc>
          <w:tcPr>
            <w:tcW w:w="13891" w:type="dxa"/>
            <w:gridSpan w:val="3"/>
            <w:shd w:val="clear" w:color="auto" w:fill="DEEAF6" w:themeFill="accent1" w:themeFillTint="33"/>
          </w:tcPr>
          <w:p w:rsidR="00B72718" w:rsidRDefault="00462052" w:rsidP="00941BFC">
            <w:r>
              <w:rPr>
                <w:rFonts w:ascii="Twinkl Light" w:hAnsi="Twinkl Light"/>
                <w:sz w:val="18"/>
                <w:szCs w:val="18"/>
                <w:u w:val="single"/>
              </w:rPr>
              <w:t xml:space="preserve">Number - </w:t>
            </w:r>
            <w:r>
              <w:t xml:space="preserve">Have a deep understanding of number to 10, including the composition of each number. • </w:t>
            </w:r>
            <w:proofErr w:type="spellStart"/>
            <w:r>
              <w:t>Subitise</w:t>
            </w:r>
            <w:proofErr w:type="spellEnd"/>
            <w:r>
              <w:t xml:space="preserve"> (recognise quantities without counting) up to 5. • Automatically recall (without reference to rhymes, counting or other aids) number bonds up to 5 (including subtraction facts) and some number bonds to 10, including double facts.</w:t>
            </w:r>
          </w:p>
          <w:p w:rsidR="00462052" w:rsidRDefault="00462052" w:rsidP="00941BFC"/>
          <w:p w:rsidR="00462052" w:rsidRPr="00462052" w:rsidRDefault="00462052" w:rsidP="00941BFC">
            <w:pPr>
              <w:rPr>
                <w:rFonts w:ascii="Twinkl Light" w:hAnsi="Twinkl Light"/>
                <w:sz w:val="18"/>
                <w:szCs w:val="18"/>
                <w:u w:val="single"/>
              </w:rPr>
            </w:pPr>
            <w:r w:rsidRPr="00462052">
              <w:rPr>
                <w:u w:val="single"/>
              </w:rPr>
              <w:t xml:space="preserve">Numerical Patterns- </w:t>
            </w:r>
            <w:r>
              <w:t>Verbally count beyond 20, recognising the pattern of the counting system. • Compare quantities up to 10 in different contexts, recognising when one quantity is greater than, less than or the same as the other quantity. • Explore and represent patterns within numbers up to 10, including evens and odds, double facts and how quantities can be distributed equally.</w:t>
            </w:r>
          </w:p>
        </w:tc>
      </w:tr>
      <w:tr w:rsidR="008E54F2" w:rsidTr="00FD390F">
        <w:tc>
          <w:tcPr>
            <w:tcW w:w="988" w:type="dxa"/>
            <w:shd w:val="clear" w:color="auto" w:fill="DEEAF6" w:themeFill="accent1" w:themeFillTint="33"/>
          </w:tcPr>
          <w:p w:rsidR="00D17702" w:rsidRPr="00C30AB4" w:rsidRDefault="00FD390F" w:rsidP="00D17702">
            <w:pPr>
              <w:rPr>
                <w:rFonts w:ascii="Sassoon Infant Std" w:hAnsi="Sassoon Infant Std"/>
                <w:sz w:val="18"/>
                <w:szCs w:val="18"/>
              </w:rPr>
            </w:pPr>
            <w:r>
              <w:rPr>
                <w:rFonts w:ascii="Sassoon Infant Std" w:hAnsi="Sassoon Infant Std"/>
                <w:sz w:val="18"/>
                <w:szCs w:val="18"/>
              </w:rPr>
              <w:t xml:space="preserve">Term </w:t>
            </w:r>
          </w:p>
        </w:tc>
        <w:tc>
          <w:tcPr>
            <w:tcW w:w="4536" w:type="dxa"/>
            <w:shd w:val="clear" w:color="auto" w:fill="DEEAF6" w:themeFill="accent1" w:themeFillTint="33"/>
          </w:tcPr>
          <w:p w:rsidR="001B4CBB" w:rsidRPr="00C30AB4" w:rsidRDefault="00D17702" w:rsidP="001B4CBB">
            <w:pPr>
              <w:rPr>
                <w:rFonts w:ascii="Sassoon Infant Std" w:hAnsi="Sassoon Infant Std"/>
                <w:sz w:val="18"/>
                <w:szCs w:val="18"/>
              </w:rPr>
            </w:pPr>
            <w:r w:rsidRPr="00C30AB4">
              <w:rPr>
                <w:rFonts w:ascii="Sassoon Infant Std" w:hAnsi="Sassoon Infant Std"/>
                <w:sz w:val="18"/>
                <w:szCs w:val="18"/>
              </w:rPr>
              <w:t xml:space="preserve"> </w:t>
            </w:r>
          </w:p>
          <w:p w:rsidR="00FD390F" w:rsidRPr="00C30AB4" w:rsidRDefault="00FD390F" w:rsidP="00D17702">
            <w:pPr>
              <w:rPr>
                <w:rFonts w:ascii="Sassoon Infant Std" w:hAnsi="Sassoon Infant Std"/>
                <w:sz w:val="18"/>
                <w:szCs w:val="18"/>
              </w:rPr>
            </w:pPr>
          </w:p>
        </w:tc>
        <w:tc>
          <w:tcPr>
            <w:tcW w:w="7087" w:type="dxa"/>
            <w:shd w:val="clear" w:color="auto" w:fill="DEEAF6" w:themeFill="accent1" w:themeFillTint="33"/>
          </w:tcPr>
          <w:p w:rsidR="00FD390F" w:rsidRPr="00C30AB4" w:rsidRDefault="00FD390F" w:rsidP="004F4036">
            <w:pPr>
              <w:rPr>
                <w:rFonts w:ascii="Sassoon Infant Std" w:hAnsi="Sassoon Infant Std"/>
                <w:sz w:val="18"/>
                <w:szCs w:val="18"/>
              </w:rPr>
            </w:pPr>
          </w:p>
        </w:tc>
        <w:tc>
          <w:tcPr>
            <w:tcW w:w="2268" w:type="dxa"/>
            <w:shd w:val="clear" w:color="auto" w:fill="DEEAF6" w:themeFill="accent1" w:themeFillTint="33"/>
          </w:tcPr>
          <w:p w:rsidR="00D17702" w:rsidRPr="007C6461" w:rsidRDefault="00D17702" w:rsidP="00D17702">
            <w:pPr>
              <w:rPr>
                <w:rFonts w:ascii="Sassoon Infant Std" w:hAnsi="Sassoon Infant Std"/>
                <w:sz w:val="18"/>
                <w:szCs w:val="18"/>
                <w:u w:val="single"/>
              </w:rPr>
            </w:pPr>
            <w:r w:rsidRPr="007C6461">
              <w:rPr>
                <w:rFonts w:ascii="Sassoon Infant Std" w:hAnsi="Sassoon Infant Std"/>
                <w:sz w:val="18"/>
                <w:szCs w:val="18"/>
                <w:u w:val="single"/>
              </w:rPr>
              <w:t xml:space="preserve">Monitoring </w:t>
            </w:r>
          </w:p>
        </w:tc>
      </w:tr>
      <w:tr w:rsidR="008E54F2" w:rsidTr="005A57E9">
        <w:tc>
          <w:tcPr>
            <w:tcW w:w="988" w:type="dxa"/>
            <w:shd w:val="clear" w:color="auto" w:fill="F7CAAC" w:themeFill="accent2" w:themeFillTint="66"/>
          </w:tcPr>
          <w:p w:rsidR="005A57E9" w:rsidRPr="00C30AB4" w:rsidRDefault="005A57E9" w:rsidP="00FD390F">
            <w:pPr>
              <w:rPr>
                <w:rFonts w:ascii="Sassoon Infant Std" w:hAnsi="Sassoon Infant Std"/>
                <w:sz w:val="18"/>
                <w:szCs w:val="18"/>
              </w:rPr>
            </w:pPr>
            <w:r>
              <w:rPr>
                <w:rFonts w:ascii="Sassoon Infant Std" w:hAnsi="Sassoon Infant Std"/>
                <w:sz w:val="18"/>
                <w:szCs w:val="18"/>
              </w:rPr>
              <w:t xml:space="preserve">Autumn </w:t>
            </w:r>
          </w:p>
        </w:tc>
        <w:tc>
          <w:tcPr>
            <w:tcW w:w="4536" w:type="dxa"/>
            <w:shd w:val="clear" w:color="auto" w:fill="F7CAAC" w:themeFill="accent2" w:themeFillTint="66"/>
          </w:tcPr>
          <w:p w:rsidR="001B4CBB" w:rsidRDefault="001B4CBB" w:rsidP="007C573F">
            <w:pPr>
              <w:rPr>
                <w:rFonts w:ascii="Sassoon Infant Std" w:hAnsi="Sassoon Infant Std"/>
                <w:b/>
                <w:sz w:val="20"/>
                <w:szCs w:val="20"/>
                <w:u w:val="single"/>
              </w:rPr>
            </w:pPr>
            <w:r>
              <w:rPr>
                <w:rFonts w:ascii="Sassoon Infant Std" w:hAnsi="Sassoon Infant Std"/>
                <w:b/>
                <w:sz w:val="20"/>
                <w:szCs w:val="20"/>
                <w:u w:val="single"/>
              </w:rPr>
              <w:t xml:space="preserve">Match sort and Compare </w:t>
            </w:r>
          </w:p>
          <w:p w:rsidR="001B4CBB" w:rsidRDefault="001B4CBB" w:rsidP="007C573F">
            <w:pPr>
              <w:rPr>
                <w:rFonts w:ascii="Sassoon Infant Std" w:hAnsi="Sassoon Infant Std"/>
                <w:b/>
                <w:sz w:val="20"/>
                <w:szCs w:val="20"/>
                <w:u w:val="single"/>
              </w:rPr>
            </w:pPr>
            <w:r>
              <w:rPr>
                <w:rFonts w:ascii="Sassoon Infant Std" w:hAnsi="Sassoon Infant Std"/>
                <w:b/>
                <w:sz w:val="20"/>
                <w:szCs w:val="20"/>
                <w:u w:val="single"/>
              </w:rPr>
              <w:t>Talk about measure and patterns</w:t>
            </w:r>
          </w:p>
          <w:p w:rsidR="001B4CBB" w:rsidRDefault="001B4CBB" w:rsidP="007C573F">
            <w:pPr>
              <w:rPr>
                <w:rFonts w:ascii="Sassoon Infant Std" w:hAnsi="Sassoon Infant Std"/>
                <w:b/>
                <w:sz w:val="20"/>
                <w:szCs w:val="20"/>
                <w:u w:val="single"/>
              </w:rPr>
            </w:pPr>
            <w:r>
              <w:rPr>
                <w:rFonts w:ascii="Sassoon Infant Std" w:hAnsi="Sassoon Infant Std"/>
                <w:b/>
                <w:sz w:val="20"/>
                <w:szCs w:val="20"/>
                <w:u w:val="single"/>
              </w:rPr>
              <w:t>It’s me 1,2,3</w:t>
            </w:r>
          </w:p>
          <w:p w:rsidR="001B4CBB" w:rsidRDefault="001B4CBB" w:rsidP="007C573F">
            <w:pPr>
              <w:rPr>
                <w:rFonts w:ascii="Sassoon Infant Std" w:hAnsi="Sassoon Infant Std"/>
                <w:b/>
                <w:sz w:val="20"/>
                <w:szCs w:val="20"/>
                <w:u w:val="single"/>
              </w:rPr>
            </w:pPr>
            <w:r>
              <w:rPr>
                <w:rFonts w:ascii="Sassoon Infant Std" w:hAnsi="Sassoon Infant Std"/>
                <w:b/>
                <w:sz w:val="20"/>
                <w:szCs w:val="20"/>
                <w:u w:val="single"/>
              </w:rPr>
              <w:t xml:space="preserve">Circles and Triangles </w:t>
            </w:r>
          </w:p>
          <w:p w:rsidR="001B4CBB" w:rsidRDefault="001B4CBB" w:rsidP="007C573F">
            <w:pPr>
              <w:rPr>
                <w:rFonts w:ascii="Sassoon Infant Std" w:hAnsi="Sassoon Infant Std"/>
                <w:b/>
                <w:sz w:val="20"/>
                <w:szCs w:val="20"/>
                <w:u w:val="single"/>
              </w:rPr>
            </w:pPr>
            <w:r>
              <w:rPr>
                <w:rFonts w:ascii="Sassoon Infant Std" w:hAnsi="Sassoon Infant Std"/>
                <w:b/>
                <w:sz w:val="20"/>
                <w:szCs w:val="20"/>
                <w:u w:val="single"/>
              </w:rPr>
              <w:t>1,2,3,4,5</w:t>
            </w:r>
          </w:p>
          <w:p w:rsidR="001B4CBB" w:rsidRPr="001B4CBB" w:rsidRDefault="001B4CBB" w:rsidP="007C573F">
            <w:pPr>
              <w:rPr>
                <w:rFonts w:ascii="Sassoon Infant Std" w:hAnsi="Sassoon Infant Std"/>
                <w:b/>
                <w:sz w:val="20"/>
                <w:szCs w:val="20"/>
                <w:u w:val="single"/>
              </w:rPr>
            </w:pPr>
            <w:r>
              <w:rPr>
                <w:rFonts w:ascii="Sassoon Infant Std" w:hAnsi="Sassoon Infant Std"/>
                <w:b/>
                <w:sz w:val="20"/>
                <w:szCs w:val="20"/>
                <w:u w:val="single"/>
              </w:rPr>
              <w:t>Shapes with 4 sides</w:t>
            </w:r>
          </w:p>
          <w:p w:rsidR="008E54F2" w:rsidRDefault="008E54F2" w:rsidP="007C573F">
            <w:pPr>
              <w:rPr>
                <w:rFonts w:ascii="Sassoon Infant Std" w:hAnsi="Sassoon Infant Std"/>
                <w:sz w:val="20"/>
                <w:szCs w:val="20"/>
              </w:rPr>
            </w:pPr>
          </w:p>
          <w:p w:rsidR="005A57E9" w:rsidRPr="00F73CF4" w:rsidRDefault="005A57E9" w:rsidP="00B72718">
            <w:pPr>
              <w:rPr>
                <w:rFonts w:ascii="Sassoon Infant Std" w:hAnsi="Sassoon Infant Std"/>
                <w:sz w:val="18"/>
                <w:szCs w:val="18"/>
              </w:rPr>
            </w:pPr>
          </w:p>
        </w:tc>
        <w:tc>
          <w:tcPr>
            <w:tcW w:w="7087" w:type="dxa"/>
            <w:shd w:val="clear" w:color="auto" w:fill="F7CAAC" w:themeFill="accent2" w:themeFillTint="66"/>
          </w:tcPr>
          <w:p w:rsidR="00462052" w:rsidRDefault="00462052" w:rsidP="001B4CBB">
            <w:pPr>
              <w:rPr>
                <w:rFonts w:ascii="Sassoon Infant Std" w:hAnsi="Sassoon Infant Std"/>
                <w:sz w:val="18"/>
                <w:szCs w:val="18"/>
              </w:rPr>
            </w:pPr>
            <w:r>
              <w:rPr>
                <w:rFonts w:ascii="Sassoon Infant Std" w:hAnsi="Sassoon Infant Std"/>
                <w:sz w:val="18"/>
                <w:szCs w:val="18"/>
              </w:rPr>
              <w:lastRenderedPageBreak/>
              <w:t>Match objects</w:t>
            </w:r>
          </w:p>
          <w:p w:rsidR="00462052" w:rsidRDefault="00462052" w:rsidP="001B4CBB">
            <w:pPr>
              <w:rPr>
                <w:rFonts w:ascii="Sassoon Infant Std" w:hAnsi="Sassoon Infant Std"/>
                <w:sz w:val="18"/>
                <w:szCs w:val="18"/>
              </w:rPr>
            </w:pPr>
            <w:r>
              <w:rPr>
                <w:rFonts w:ascii="Sassoon Infant Std" w:hAnsi="Sassoon Infant Std"/>
                <w:sz w:val="18"/>
                <w:szCs w:val="18"/>
              </w:rPr>
              <w:t>Match pictures and Objects</w:t>
            </w:r>
          </w:p>
          <w:p w:rsidR="00462052" w:rsidRDefault="00462052" w:rsidP="001B4CBB">
            <w:pPr>
              <w:rPr>
                <w:rFonts w:ascii="Sassoon Infant Std" w:hAnsi="Sassoon Infant Std"/>
                <w:sz w:val="18"/>
                <w:szCs w:val="18"/>
              </w:rPr>
            </w:pPr>
            <w:r>
              <w:rPr>
                <w:rFonts w:ascii="Sassoon Infant Std" w:hAnsi="Sassoon Infant Std"/>
                <w:sz w:val="18"/>
                <w:szCs w:val="18"/>
              </w:rPr>
              <w:t>Identify a set</w:t>
            </w:r>
          </w:p>
          <w:p w:rsidR="00462052" w:rsidRDefault="00462052" w:rsidP="001B4CBB">
            <w:pPr>
              <w:rPr>
                <w:rFonts w:ascii="Sassoon Infant Std" w:hAnsi="Sassoon Infant Std"/>
                <w:sz w:val="18"/>
                <w:szCs w:val="18"/>
              </w:rPr>
            </w:pPr>
            <w:r>
              <w:rPr>
                <w:rFonts w:ascii="Sassoon Infant Std" w:hAnsi="Sassoon Infant Std"/>
                <w:sz w:val="18"/>
                <w:szCs w:val="18"/>
              </w:rPr>
              <w:t>Sort objects into types/ groups</w:t>
            </w:r>
          </w:p>
          <w:p w:rsidR="00462052" w:rsidRDefault="00462052" w:rsidP="001B4CBB">
            <w:pPr>
              <w:rPr>
                <w:rFonts w:ascii="Sassoon Infant Std" w:hAnsi="Sassoon Infant Std"/>
                <w:sz w:val="18"/>
                <w:szCs w:val="18"/>
              </w:rPr>
            </w:pPr>
            <w:r>
              <w:rPr>
                <w:rFonts w:ascii="Sassoon Infant Std" w:hAnsi="Sassoon Infant Std"/>
                <w:sz w:val="18"/>
                <w:szCs w:val="18"/>
              </w:rPr>
              <w:t xml:space="preserve">Create sorting rules </w:t>
            </w:r>
          </w:p>
          <w:p w:rsidR="00462052" w:rsidRDefault="00462052" w:rsidP="001B4CBB">
            <w:pPr>
              <w:rPr>
                <w:rFonts w:ascii="Sassoon Infant Std" w:hAnsi="Sassoon Infant Std"/>
                <w:sz w:val="18"/>
                <w:szCs w:val="18"/>
              </w:rPr>
            </w:pPr>
            <w:r>
              <w:rPr>
                <w:rFonts w:ascii="Sassoon Infant Std" w:hAnsi="Sassoon Infant Std"/>
                <w:sz w:val="18"/>
                <w:szCs w:val="18"/>
              </w:rPr>
              <w:t xml:space="preserve">Compare amounts </w:t>
            </w:r>
          </w:p>
          <w:p w:rsidR="00462052" w:rsidRDefault="00462052" w:rsidP="001B4CBB">
            <w:pPr>
              <w:rPr>
                <w:rFonts w:ascii="Sassoon Infant Std" w:hAnsi="Sassoon Infant Std"/>
                <w:sz w:val="18"/>
                <w:szCs w:val="18"/>
              </w:rPr>
            </w:pPr>
            <w:r>
              <w:rPr>
                <w:rFonts w:ascii="Sassoon Infant Std" w:hAnsi="Sassoon Infant Std"/>
                <w:sz w:val="18"/>
                <w:szCs w:val="18"/>
              </w:rPr>
              <w:lastRenderedPageBreak/>
              <w:t>Compare size</w:t>
            </w:r>
          </w:p>
          <w:p w:rsidR="00462052" w:rsidRDefault="00462052" w:rsidP="001B4CBB">
            <w:pPr>
              <w:rPr>
                <w:rFonts w:ascii="Sassoon Infant Std" w:hAnsi="Sassoon Infant Std"/>
                <w:sz w:val="18"/>
                <w:szCs w:val="18"/>
              </w:rPr>
            </w:pPr>
            <w:r>
              <w:rPr>
                <w:rFonts w:ascii="Sassoon Infant Std" w:hAnsi="Sassoon Infant Std"/>
                <w:sz w:val="18"/>
                <w:szCs w:val="18"/>
              </w:rPr>
              <w:t>Compare mass</w:t>
            </w:r>
          </w:p>
          <w:p w:rsidR="00462052" w:rsidRDefault="00462052" w:rsidP="001B4CBB">
            <w:pPr>
              <w:rPr>
                <w:rFonts w:ascii="Sassoon Infant Std" w:hAnsi="Sassoon Infant Std"/>
                <w:sz w:val="18"/>
                <w:szCs w:val="18"/>
              </w:rPr>
            </w:pPr>
            <w:r>
              <w:rPr>
                <w:rFonts w:ascii="Sassoon Infant Std" w:hAnsi="Sassoon Infant Std"/>
                <w:sz w:val="18"/>
                <w:szCs w:val="18"/>
              </w:rPr>
              <w:t xml:space="preserve">Compare capacity </w:t>
            </w:r>
          </w:p>
          <w:p w:rsidR="00462052" w:rsidRDefault="00462052" w:rsidP="001B4CBB">
            <w:pPr>
              <w:rPr>
                <w:rFonts w:ascii="Sassoon Infant Std" w:hAnsi="Sassoon Infant Std"/>
                <w:sz w:val="18"/>
                <w:szCs w:val="18"/>
              </w:rPr>
            </w:pPr>
            <w:r>
              <w:rPr>
                <w:rFonts w:ascii="Sassoon Infant Std" w:hAnsi="Sassoon Infant Std"/>
                <w:sz w:val="18"/>
                <w:szCs w:val="18"/>
              </w:rPr>
              <w:t>Identify pattern A-B-A-B</w:t>
            </w:r>
          </w:p>
          <w:p w:rsidR="00462052" w:rsidRDefault="00462052" w:rsidP="001B4CBB">
            <w:pPr>
              <w:rPr>
                <w:rFonts w:ascii="Sassoon Infant Std" w:hAnsi="Sassoon Infant Std"/>
                <w:sz w:val="18"/>
                <w:szCs w:val="18"/>
              </w:rPr>
            </w:pPr>
            <w:r>
              <w:rPr>
                <w:rFonts w:ascii="Sassoon Infant Std" w:hAnsi="Sassoon Infant Std"/>
                <w:sz w:val="18"/>
                <w:szCs w:val="18"/>
              </w:rPr>
              <w:t xml:space="preserve">Copy and then continue a pattern </w:t>
            </w:r>
          </w:p>
          <w:p w:rsidR="00462052" w:rsidRDefault="00BA5AC5" w:rsidP="001B4CBB">
            <w:pPr>
              <w:rPr>
                <w:rFonts w:ascii="Sassoon Infant Std" w:hAnsi="Sassoon Infant Std"/>
                <w:sz w:val="18"/>
                <w:szCs w:val="18"/>
              </w:rPr>
            </w:pPr>
            <w:r>
              <w:rPr>
                <w:rFonts w:ascii="Sassoon Infant Std" w:hAnsi="Sassoon Infant Std"/>
                <w:sz w:val="18"/>
                <w:szCs w:val="18"/>
              </w:rPr>
              <w:t>Find 1, 2 and 3 objects, items (physical) physically (Move to 4-5 later in half term)</w:t>
            </w:r>
          </w:p>
          <w:p w:rsidR="004F4036" w:rsidRDefault="004F4036" w:rsidP="001B4CBB">
            <w:pPr>
              <w:rPr>
                <w:rFonts w:ascii="Sassoon Infant Std" w:hAnsi="Sassoon Infant Std"/>
                <w:sz w:val="18"/>
                <w:szCs w:val="18"/>
              </w:rPr>
            </w:pPr>
            <w:r>
              <w:rPr>
                <w:rFonts w:ascii="Sassoon Infant Std" w:hAnsi="Sassoon Infant Std"/>
                <w:sz w:val="18"/>
                <w:szCs w:val="18"/>
              </w:rPr>
              <w:t>Count with 1-1 correspondence</w:t>
            </w:r>
          </w:p>
          <w:p w:rsidR="004F4036" w:rsidRDefault="004F4036" w:rsidP="001B4CBB">
            <w:pPr>
              <w:rPr>
                <w:rFonts w:ascii="Sassoon Infant Std" w:hAnsi="Sassoon Infant Std"/>
                <w:sz w:val="18"/>
                <w:szCs w:val="18"/>
              </w:rPr>
            </w:pPr>
            <w:r>
              <w:rPr>
                <w:rFonts w:ascii="Sassoon Infant Std" w:hAnsi="Sassoon Infant Std"/>
                <w:sz w:val="18"/>
                <w:szCs w:val="18"/>
              </w:rPr>
              <w:t>Know that the final number is the total in a set</w:t>
            </w:r>
          </w:p>
          <w:p w:rsidR="004F4036" w:rsidRDefault="004F4036" w:rsidP="001B4CBB">
            <w:pPr>
              <w:rPr>
                <w:rFonts w:ascii="Sassoon Infant Std" w:hAnsi="Sassoon Infant Std"/>
                <w:sz w:val="18"/>
                <w:szCs w:val="18"/>
              </w:rPr>
            </w:pPr>
            <w:r>
              <w:rPr>
                <w:rFonts w:ascii="Sassoon Infant Std" w:hAnsi="Sassoon Infant Std"/>
                <w:sz w:val="18"/>
                <w:szCs w:val="18"/>
              </w:rPr>
              <w:t>Understand that anyt</w:t>
            </w:r>
            <w:r w:rsidR="00DE0BB3">
              <w:rPr>
                <w:rFonts w:ascii="Sassoon Infant Std" w:hAnsi="Sassoon Infant Std"/>
                <w:sz w:val="18"/>
                <w:szCs w:val="18"/>
              </w:rPr>
              <w:t>hing can be counted- claps, obj</w:t>
            </w:r>
            <w:r>
              <w:rPr>
                <w:rFonts w:ascii="Sassoon Infant Std" w:hAnsi="Sassoon Infant Std"/>
                <w:sz w:val="18"/>
                <w:szCs w:val="18"/>
              </w:rPr>
              <w:t>ects, pictures</w:t>
            </w:r>
          </w:p>
          <w:p w:rsidR="00BA5AC5" w:rsidRDefault="00BA5AC5" w:rsidP="001B4CBB">
            <w:pPr>
              <w:rPr>
                <w:rFonts w:ascii="Sassoon Infant Std" w:hAnsi="Sassoon Infant Std"/>
                <w:sz w:val="18"/>
                <w:szCs w:val="18"/>
              </w:rPr>
            </w:pPr>
            <w:proofErr w:type="spellStart"/>
            <w:r>
              <w:rPr>
                <w:rFonts w:ascii="Sassoon Infant Std" w:hAnsi="Sassoon Infant Std"/>
                <w:sz w:val="18"/>
                <w:szCs w:val="18"/>
              </w:rPr>
              <w:t>Subitize</w:t>
            </w:r>
            <w:proofErr w:type="spellEnd"/>
            <w:r>
              <w:rPr>
                <w:rFonts w:ascii="Sassoon Infant Std" w:hAnsi="Sassoon Infant Std"/>
                <w:sz w:val="18"/>
                <w:szCs w:val="18"/>
              </w:rPr>
              <w:t xml:space="preserve"> 1,2,</w:t>
            </w:r>
            <w:r w:rsidR="00DE0BB3">
              <w:rPr>
                <w:rFonts w:ascii="Sassoon Infant Std" w:hAnsi="Sassoon Infant Std"/>
                <w:sz w:val="18"/>
                <w:szCs w:val="18"/>
              </w:rPr>
              <w:t>3 physical</w:t>
            </w:r>
            <w:r>
              <w:rPr>
                <w:rFonts w:ascii="Sassoon Infant Std" w:hAnsi="Sassoon Infant Std"/>
                <w:sz w:val="18"/>
                <w:szCs w:val="18"/>
              </w:rPr>
              <w:t xml:space="preserve"> (Move to 4-5 later in half term)</w:t>
            </w:r>
          </w:p>
          <w:p w:rsidR="00BA5AC5" w:rsidRDefault="00BA5AC5" w:rsidP="001B4CBB">
            <w:pPr>
              <w:rPr>
                <w:rFonts w:ascii="Sassoon Infant Std" w:hAnsi="Sassoon Infant Std"/>
                <w:sz w:val="18"/>
                <w:szCs w:val="18"/>
              </w:rPr>
            </w:pPr>
            <w:r>
              <w:rPr>
                <w:rFonts w:ascii="Sassoon Infant Std" w:hAnsi="Sassoon Infant Std"/>
                <w:sz w:val="18"/>
                <w:szCs w:val="18"/>
              </w:rPr>
              <w:t xml:space="preserve">Show 1,2,3- objects, physical (Move to 4-5 later in half term) </w:t>
            </w:r>
          </w:p>
          <w:p w:rsidR="00BA5AC5" w:rsidRDefault="00BA5AC5" w:rsidP="001B4CBB">
            <w:pPr>
              <w:rPr>
                <w:rFonts w:ascii="Sassoon Infant Std" w:hAnsi="Sassoon Infant Std"/>
                <w:sz w:val="18"/>
                <w:szCs w:val="18"/>
              </w:rPr>
            </w:pPr>
            <w:r>
              <w:rPr>
                <w:rFonts w:ascii="Sassoon Infant Std" w:hAnsi="Sassoon Infant Std"/>
                <w:sz w:val="18"/>
                <w:szCs w:val="18"/>
              </w:rPr>
              <w:t xml:space="preserve">Show 1 more </w:t>
            </w:r>
          </w:p>
          <w:p w:rsidR="00BA5AC5" w:rsidRDefault="00BA5AC5" w:rsidP="001B4CBB">
            <w:pPr>
              <w:rPr>
                <w:rFonts w:ascii="Sassoon Infant Std" w:hAnsi="Sassoon Infant Std"/>
                <w:sz w:val="18"/>
                <w:szCs w:val="18"/>
              </w:rPr>
            </w:pPr>
            <w:r>
              <w:rPr>
                <w:rFonts w:ascii="Sassoon Infant Std" w:hAnsi="Sassoon Infant Std"/>
                <w:sz w:val="18"/>
                <w:szCs w:val="18"/>
              </w:rPr>
              <w:t>Show 1 less</w:t>
            </w:r>
          </w:p>
          <w:p w:rsidR="00BA5AC5" w:rsidRDefault="00BA5AC5" w:rsidP="001B4CBB">
            <w:pPr>
              <w:rPr>
                <w:rFonts w:ascii="Sassoon Infant Std" w:hAnsi="Sassoon Infant Std"/>
                <w:sz w:val="18"/>
                <w:szCs w:val="18"/>
              </w:rPr>
            </w:pPr>
            <w:r>
              <w:rPr>
                <w:rFonts w:ascii="Sassoon Infant Std" w:hAnsi="Sassoon Infant Std"/>
                <w:sz w:val="18"/>
                <w:szCs w:val="18"/>
              </w:rPr>
              <w:t>Identify, find and name circles and triangles</w:t>
            </w:r>
          </w:p>
          <w:p w:rsidR="00BA5AC5" w:rsidRDefault="00BA5AC5" w:rsidP="001B4CBB">
            <w:pPr>
              <w:rPr>
                <w:rFonts w:ascii="Sassoon Infant Std" w:hAnsi="Sassoon Infant Std"/>
                <w:sz w:val="18"/>
                <w:szCs w:val="18"/>
              </w:rPr>
            </w:pPr>
            <w:r>
              <w:rPr>
                <w:rFonts w:ascii="Sassoon Infant Std" w:hAnsi="Sassoon Infant Std"/>
                <w:sz w:val="18"/>
                <w:szCs w:val="18"/>
              </w:rPr>
              <w:t xml:space="preserve">Notice difference </w:t>
            </w:r>
          </w:p>
          <w:p w:rsidR="00462052" w:rsidRPr="00C30AB4" w:rsidRDefault="00BA5AC5" w:rsidP="001B4CBB">
            <w:pPr>
              <w:rPr>
                <w:rFonts w:ascii="Sassoon Infant Std" w:hAnsi="Sassoon Infant Std"/>
                <w:sz w:val="18"/>
                <w:szCs w:val="18"/>
              </w:rPr>
            </w:pPr>
            <w:r>
              <w:rPr>
                <w:rFonts w:ascii="Sassoon Infant Std" w:hAnsi="Sassoon Infant Std"/>
                <w:sz w:val="18"/>
                <w:szCs w:val="18"/>
              </w:rPr>
              <w:t>Composition of number</w:t>
            </w:r>
            <w:r w:rsidR="00BE4519">
              <w:rPr>
                <w:rFonts w:ascii="Sassoon Infant Std" w:hAnsi="Sassoon Infant Std"/>
                <w:sz w:val="18"/>
                <w:szCs w:val="18"/>
              </w:rPr>
              <w:t>s 1,2,3,4,5</w:t>
            </w:r>
          </w:p>
        </w:tc>
        <w:tc>
          <w:tcPr>
            <w:tcW w:w="2268" w:type="dxa"/>
            <w:vMerge w:val="restart"/>
            <w:shd w:val="clear" w:color="auto" w:fill="BDD6EE" w:themeFill="accent1" w:themeFillTint="66"/>
          </w:tcPr>
          <w:p w:rsidR="001B4CBB" w:rsidRDefault="001B4CBB" w:rsidP="00D17702">
            <w:pPr>
              <w:rPr>
                <w:rFonts w:ascii="Sassoon Infant Std" w:hAnsi="Sassoon Infant Std"/>
                <w:sz w:val="20"/>
                <w:szCs w:val="20"/>
              </w:rPr>
            </w:pPr>
            <w:r>
              <w:rPr>
                <w:rFonts w:ascii="Sassoon Infant Std" w:hAnsi="Sassoon Infant Std"/>
                <w:sz w:val="20"/>
                <w:szCs w:val="20"/>
              </w:rPr>
              <w:lastRenderedPageBreak/>
              <w:t>Baseline</w:t>
            </w:r>
          </w:p>
          <w:p w:rsidR="005A57E9" w:rsidRPr="009A4EB5" w:rsidRDefault="005A57E9" w:rsidP="00D17702">
            <w:pPr>
              <w:rPr>
                <w:rFonts w:ascii="Sassoon Infant Std" w:hAnsi="Sassoon Infant Std"/>
                <w:sz w:val="20"/>
                <w:szCs w:val="20"/>
              </w:rPr>
            </w:pPr>
            <w:r w:rsidRPr="009A4EB5">
              <w:rPr>
                <w:rFonts w:ascii="Sassoon Infant Std" w:hAnsi="Sassoon Infant Std"/>
                <w:sz w:val="20"/>
                <w:szCs w:val="20"/>
              </w:rPr>
              <w:t xml:space="preserve">Learning Journals </w:t>
            </w:r>
          </w:p>
          <w:p w:rsidR="005A57E9" w:rsidRDefault="005A57E9" w:rsidP="00D17702">
            <w:pPr>
              <w:rPr>
                <w:rFonts w:ascii="Sassoon Infant Std" w:hAnsi="Sassoon Infant Std"/>
                <w:sz w:val="20"/>
                <w:szCs w:val="20"/>
              </w:rPr>
            </w:pPr>
            <w:r w:rsidRPr="009A4EB5">
              <w:rPr>
                <w:rFonts w:ascii="Sassoon Infant Std" w:hAnsi="Sassoon Infant Std"/>
                <w:sz w:val="20"/>
                <w:szCs w:val="20"/>
              </w:rPr>
              <w:t xml:space="preserve">Tapestry </w:t>
            </w:r>
          </w:p>
          <w:p w:rsidR="005A57E9" w:rsidRDefault="005A57E9" w:rsidP="00D17702">
            <w:pPr>
              <w:rPr>
                <w:rFonts w:ascii="Sassoon Infant Std" w:hAnsi="Sassoon Infant Std"/>
                <w:sz w:val="20"/>
                <w:szCs w:val="20"/>
                <w:u w:val="single"/>
              </w:rPr>
            </w:pPr>
            <w:r w:rsidRPr="009A4EB5">
              <w:rPr>
                <w:rFonts w:ascii="Sassoon Infant Std" w:hAnsi="Sassoon Infant Std"/>
                <w:sz w:val="20"/>
                <w:szCs w:val="20"/>
              </w:rPr>
              <w:t>Planning</w:t>
            </w:r>
            <w:r>
              <w:rPr>
                <w:rFonts w:ascii="Sassoon Infant Std" w:hAnsi="Sassoon Infant Std"/>
                <w:sz w:val="20"/>
                <w:szCs w:val="20"/>
                <w:u w:val="single"/>
              </w:rPr>
              <w:t xml:space="preserve"> </w:t>
            </w:r>
          </w:p>
          <w:p w:rsidR="005A57E9" w:rsidRDefault="005A57E9" w:rsidP="00D17702">
            <w:pPr>
              <w:rPr>
                <w:rFonts w:ascii="Sassoon Infant Std" w:hAnsi="Sassoon Infant Std"/>
                <w:sz w:val="20"/>
                <w:szCs w:val="20"/>
              </w:rPr>
            </w:pPr>
            <w:r w:rsidRPr="009A4EB5">
              <w:rPr>
                <w:rFonts w:ascii="Sassoon Infant Std" w:hAnsi="Sassoon Infant Std"/>
                <w:sz w:val="20"/>
                <w:szCs w:val="20"/>
              </w:rPr>
              <w:t>Teacher knowledge</w:t>
            </w:r>
          </w:p>
          <w:p w:rsidR="005A57E9" w:rsidRDefault="005A57E9" w:rsidP="00D17702">
            <w:pPr>
              <w:rPr>
                <w:rFonts w:ascii="Sassoon Infant Std" w:hAnsi="Sassoon Infant Std"/>
                <w:sz w:val="20"/>
                <w:szCs w:val="20"/>
              </w:rPr>
            </w:pPr>
            <w:r>
              <w:rPr>
                <w:rFonts w:ascii="Sassoon Infant Std" w:hAnsi="Sassoon Infant Std"/>
                <w:sz w:val="20"/>
                <w:szCs w:val="20"/>
              </w:rPr>
              <w:t>Pupil Progress Data</w:t>
            </w:r>
          </w:p>
          <w:p w:rsidR="005A57E9" w:rsidRDefault="005A57E9" w:rsidP="00D17702">
            <w:pPr>
              <w:rPr>
                <w:rFonts w:ascii="Sassoon Infant Std" w:hAnsi="Sassoon Infant Std"/>
                <w:sz w:val="20"/>
                <w:szCs w:val="20"/>
              </w:rPr>
            </w:pPr>
            <w:r>
              <w:rPr>
                <w:rFonts w:ascii="Sassoon Infant Std" w:hAnsi="Sassoon Infant Std"/>
                <w:sz w:val="20"/>
                <w:szCs w:val="20"/>
              </w:rPr>
              <w:lastRenderedPageBreak/>
              <w:t xml:space="preserve">Learning Walks </w:t>
            </w:r>
          </w:p>
          <w:p w:rsidR="005A57E9" w:rsidRPr="009A4EB5" w:rsidRDefault="005A57E9" w:rsidP="00D17702">
            <w:pPr>
              <w:rPr>
                <w:rFonts w:ascii="Sassoon Infant Std" w:hAnsi="Sassoon Infant Std"/>
                <w:sz w:val="20"/>
                <w:szCs w:val="20"/>
              </w:rPr>
            </w:pPr>
            <w:r>
              <w:rPr>
                <w:rFonts w:ascii="Sassoon Infant Std" w:hAnsi="Sassoon Infant Std"/>
                <w:sz w:val="20"/>
                <w:szCs w:val="20"/>
              </w:rPr>
              <w:t xml:space="preserve">Pupil Voice </w:t>
            </w:r>
          </w:p>
        </w:tc>
      </w:tr>
      <w:tr w:rsidR="008E54F2" w:rsidTr="005A57E9">
        <w:tc>
          <w:tcPr>
            <w:tcW w:w="1418" w:type="dxa"/>
            <w:shd w:val="clear" w:color="auto" w:fill="FFE599" w:themeFill="accent4" w:themeFillTint="66"/>
          </w:tcPr>
          <w:p w:rsidR="005A57E9" w:rsidRDefault="005A57E9" w:rsidP="00FD390F">
            <w:pPr>
              <w:rPr>
                <w:rFonts w:ascii="Sassoon Infant Std" w:hAnsi="Sassoon Infant Std"/>
                <w:sz w:val="18"/>
                <w:szCs w:val="18"/>
              </w:rPr>
            </w:pPr>
            <w:r>
              <w:rPr>
                <w:rFonts w:ascii="Sassoon Infant Std" w:hAnsi="Sassoon Infant Std"/>
                <w:sz w:val="18"/>
                <w:szCs w:val="18"/>
              </w:rPr>
              <w:lastRenderedPageBreak/>
              <w:t xml:space="preserve">Spring </w:t>
            </w:r>
          </w:p>
        </w:tc>
        <w:tc>
          <w:tcPr>
            <w:tcW w:w="4396" w:type="dxa"/>
            <w:shd w:val="clear" w:color="auto" w:fill="FFE599" w:themeFill="accent4" w:themeFillTint="66"/>
          </w:tcPr>
          <w:p w:rsidR="008E54F2" w:rsidRPr="001B4CBB" w:rsidRDefault="001B4CBB" w:rsidP="008E54F2">
            <w:pPr>
              <w:rPr>
                <w:rFonts w:ascii="Sassoon Infant Std" w:hAnsi="Sassoon Infant Std"/>
                <w:b/>
                <w:sz w:val="20"/>
                <w:szCs w:val="20"/>
              </w:rPr>
            </w:pPr>
            <w:r w:rsidRPr="001B4CBB">
              <w:rPr>
                <w:rFonts w:ascii="Sassoon Infant Std" w:hAnsi="Sassoon Infant Std"/>
                <w:b/>
                <w:sz w:val="20"/>
                <w:szCs w:val="20"/>
              </w:rPr>
              <w:t xml:space="preserve">Alive in 5 </w:t>
            </w:r>
          </w:p>
          <w:p w:rsidR="001B4CBB" w:rsidRPr="001B4CBB" w:rsidRDefault="001B4CBB" w:rsidP="008E54F2">
            <w:pPr>
              <w:rPr>
                <w:rFonts w:ascii="Sassoon Infant Std" w:hAnsi="Sassoon Infant Std"/>
                <w:b/>
                <w:sz w:val="20"/>
                <w:szCs w:val="20"/>
              </w:rPr>
            </w:pPr>
            <w:r w:rsidRPr="001B4CBB">
              <w:rPr>
                <w:rFonts w:ascii="Sassoon Infant Std" w:hAnsi="Sassoon Infant Std"/>
                <w:b/>
                <w:sz w:val="20"/>
                <w:szCs w:val="20"/>
              </w:rPr>
              <w:t xml:space="preserve">Mass and Capacity </w:t>
            </w:r>
          </w:p>
          <w:p w:rsidR="001B4CBB" w:rsidRPr="001B4CBB" w:rsidRDefault="001B4CBB" w:rsidP="008E54F2">
            <w:pPr>
              <w:rPr>
                <w:rFonts w:ascii="Sassoon Infant Std" w:hAnsi="Sassoon Infant Std"/>
                <w:b/>
                <w:sz w:val="20"/>
                <w:szCs w:val="20"/>
              </w:rPr>
            </w:pPr>
            <w:r w:rsidRPr="001B4CBB">
              <w:rPr>
                <w:rFonts w:ascii="Sassoon Infant Std" w:hAnsi="Sassoon Infant Std"/>
                <w:b/>
                <w:sz w:val="20"/>
                <w:szCs w:val="20"/>
              </w:rPr>
              <w:t>Growing 6, 7, 8</w:t>
            </w:r>
          </w:p>
          <w:p w:rsidR="001B4CBB" w:rsidRPr="001B4CBB" w:rsidRDefault="001B4CBB" w:rsidP="008E54F2">
            <w:pPr>
              <w:rPr>
                <w:rFonts w:ascii="Sassoon Infant Std" w:hAnsi="Sassoon Infant Std"/>
                <w:b/>
                <w:sz w:val="20"/>
                <w:szCs w:val="20"/>
              </w:rPr>
            </w:pPr>
            <w:r w:rsidRPr="001B4CBB">
              <w:rPr>
                <w:rFonts w:ascii="Sassoon Infant Std" w:hAnsi="Sassoon Infant Std"/>
                <w:b/>
                <w:sz w:val="20"/>
                <w:szCs w:val="20"/>
              </w:rPr>
              <w:t xml:space="preserve">Length, height and Time </w:t>
            </w:r>
          </w:p>
          <w:p w:rsidR="001B4CBB" w:rsidRPr="001B4CBB" w:rsidRDefault="001B4CBB" w:rsidP="008E54F2">
            <w:pPr>
              <w:rPr>
                <w:rFonts w:ascii="Sassoon Infant Std" w:hAnsi="Sassoon Infant Std"/>
                <w:b/>
                <w:sz w:val="20"/>
                <w:szCs w:val="20"/>
              </w:rPr>
            </w:pPr>
            <w:r w:rsidRPr="001B4CBB">
              <w:rPr>
                <w:rFonts w:ascii="Sassoon Infant Std" w:hAnsi="Sassoon Infant Std"/>
                <w:b/>
                <w:sz w:val="20"/>
                <w:szCs w:val="20"/>
              </w:rPr>
              <w:t>Building 9 and 10</w:t>
            </w:r>
          </w:p>
          <w:p w:rsidR="001B4CBB" w:rsidRPr="001B4CBB" w:rsidRDefault="001B4CBB" w:rsidP="008E54F2">
            <w:pPr>
              <w:rPr>
                <w:rFonts w:ascii="Sassoon Infant Std" w:hAnsi="Sassoon Infant Std"/>
                <w:b/>
                <w:sz w:val="20"/>
                <w:szCs w:val="20"/>
              </w:rPr>
            </w:pPr>
            <w:r w:rsidRPr="001B4CBB">
              <w:rPr>
                <w:rFonts w:ascii="Sassoon Infant Std" w:hAnsi="Sassoon Infant Std"/>
                <w:b/>
                <w:sz w:val="20"/>
                <w:szCs w:val="20"/>
              </w:rPr>
              <w:t>Explore 3-D shapes</w:t>
            </w:r>
          </w:p>
          <w:p w:rsidR="001B4CBB" w:rsidRPr="008E54F2" w:rsidRDefault="001B4CBB" w:rsidP="008E54F2">
            <w:pPr>
              <w:rPr>
                <w:rFonts w:ascii="Sassoon Infant Std" w:hAnsi="Sassoon Infant Std"/>
                <w:sz w:val="20"/>
                <w:szCs w:val="20"/>
              </w:rPr>
            </w:pPr>
          </w:p>
        </w:tc>
        <w:tc>
          <w:tcPr>
            <w:tcW w:w="6848" w:type="dxa"/>
            <w:shd w:val="clear" w:color="auto" w:fill="FFE599" w:themeFill="accent4" w:themeFillTint="66"/>
          </w:tcPr>
          <w:p w:rsidR="00BA5AC5" w:rsidRDefault="00BA5AC5" w:rsidP="00BA5AC5">
            <w:pPr>
              <w:rPr>
                <w:rFonts w:ascii="Sassoon Infant Std" w:hAnsi="Sassoon Infant Std"/>
                <w:sz w:val="18"/>
                <w:szCs w:val="18"/>
              </w:rPr>
            </w:pPr>
            <w:r>
              <w:rPr>
                <w:rFonts w:ascii="Sassoon Infant Std" w:hAnsi="Sassoon Infant Std"/>
                <w:sz w:val="18"/>
                <w:szCs w:val="18"/>
              </w:rPr>
              <w:t xml:space="preserve">Compare numbers within 5 </w:t>
            </w:r>
          </w:p>
          <w:p w:rsidR="00BA5AC5" w:rsidRDefault="00BA5AC5" w:rsidP="00BA5AC5">
            <w:pPr>
              <w:rPr>
                <w:rFonts w:ascii="Sassoon Infant Std" w:hAnsi="Sassoon Infant Std"/>
                <w:sz w:val="18"/>
                <w:szCs w:val="18"/>
              </w:rPr>
            </w:pPr>
            <w:r>
              <w:rPr>
                <w:rFonts w:ascii="Sassoon Infant Std" w:hAnsi="Sassoon Infant Std"/>
                <w:sz w:val="18"/>
                <w:szCs w:val="18"/>
              </w:rPr>
              <w:t xml:space="preserve">Notice difference </w:t>
            </w:r>
          </w:p>
          <w:p w:rsidR="00BA5AC5" w:rsidRDefault="00BA5AC5" w:rsidP="00BA5AC5">
            <w:pPr>
              <w:rPr>
                <w:rFonts w:ascii="Sassoon Infant Std" w:hAnsi="Sassoon Infant Std"/>
                <w:sz w:val="18"/>
                <w:szCs w:val="18"/>
              </w:rPr>
            </w:pPr>
            <w:r>
              <w:rPr>
                <w:rFonts w:ascii="Sassoon Infant Std" w:hAnsi="Sassoon Infant Std"/>
                <w:sz w:val="18"/>
                <w:szCs w:val="18"/>
              </w:rPr>
              <w:t>Composition of numbers 1,2,3,4,5</w:t>
            </w:r>
          </w:p>
          <w:p w:rsidR="00BA5AC5" w:rsidRDefault="00BA5AC5" w:rsidP="00BA5AC5">
            <w:pPr>
              <w:rPr>
                <w:rFonts w:ascii="Sassoon Infant Std" w:hAnsi="Sassoon Infant Std"/>
                <w:sz w:val="18"/>
                <w:szCs w:val="18"/>
              </w:rPr>
            </w:pPr>
            <w:r>
              <w:rPr>
                <w:rFonts w:ascii="Sassoon Infant Std" w:hAnsi="Sassoon Infant Std"/>
                <w:sz w:val="18"/>
                <w:szCs w:val="18"/>
              </w:rPr>
              <w:t>Us</w:t>
            </w:r>
            <w:r w:rsidR="009C2E99">
              <w:rPr>
                <w:rFonts w:ascii="Sassoon Infant Std" w:hAnsi="Sassoon Infant Std"/>
                <w:sz w:val="18"/>
                <w:szCs w:val="18"/>
              </w:rPr>
              <w:t>e the language of more than, less</w:t>
            </w:r>
            <w:r>
              <w:rPr>
                <w:rFonts w:ascii="Sassoon Infant Std" w:hAnsi="Sassoon Infant Std"/>
                <w:sz w:val="18"/>
                <w:szCs w:val="18"/>
              </w:rPr>
              <w:t xml:space="preserve"> than, fewer, equal the same. </w:t>
            </w:r>
          </w:p>
          <w:p w:rsidR="00BA5AC5" w:rsidRDefault="00BA5AC5" w:rsidP="00BA5AC5">
            <w:pPr>
              <w:rPr>
                <w:rFonts w:ascii="Sassoon Infant Std" w:hAnsi="Sassoon Infant Std"/>
                <w:sz w:val="18"/>
                <w:szCs w:val="18"/>
              </w:rPr>
            </w:pPr>
            <w:proofErr w:type="spellStart"/>
            <w:r>
              <w:rPr>
                <w:rFonts w:ascii="Sassoon Infant Std" w:hAnsi="Sassoon Infant Std"/>
                <w:sz w:val="18"/>
                <w:szCs w:val="18"/>
              </w:rPr>
              <w:t>Subitize</w:t>
            </w:r>
            <w:proofErr w:type="spellEnd"/>
            <w:r>
              <w:rPr>
                <w:rFonts w:ascii="Sassoon Infant Std" w:hAnsi="Sassoon Infant Std"/>
                <w:sz w:val="18"/>
                <w:szCs w:val="18"/>
              </w:rPr>
              <w:t xml:space="preserve"> </w:t>
            </w:r>
          </w:p>
          <w:p w:rsidR="00BA5AC5" w:rsidRDefault="00BA5AC5" w:rsidP="00BA5AC5">
            <w:pPr>
              <w:rPr>
                <w:rFonts w:ascii="Sassoon Infant Std" w:hAnsi="Sassoon Infant Std"/>
                <w:sz w:val="18"/>
                <w:szCs w:val="18"/>
              </w:rPr>
            </w:pPr>
            <w:r>
              <w:rPr>
                <w:rFonts w:ascii="Sassoon Infant Std" w:hAnsi="Sassoon Infant Std"/>
                <w:sz w:val="18"/>
                <w:szCs w:val="18"/>
              </w:rPr>
              <w:t xml:space="preserve">Show 6,7,8,- objects, physical (Move to 9-10 later in half term) </w:t>
            </w:r>
          </w:p>
          <w:p w:rsidR="00BA5AC5" w:rsidRDefault="00BA5AC5" w:rsidP="00BA5AC5">
            <w:pPr>
              <w:rPr>
                <w:rFonts w:ascii="Sassoon Infant Std" w:hAnsi="Sassoon Infant Std"/>
                <w:sz w:val="18"/>
                <w:szCs w:val="18"/>
              </w:rPr>
            </w:pPr>
            <w:r>
              <w:rPr>
                <w:rFonts w:ascii="Sassoon Infant Std" w:hAnsi="Sassoon Infant Std"/>
                <w:sz w:val="18"/>
                <w:szCs w:val="18"/>
              </w:rPr>
              <w:t>Show more (understand simple addition)</w:t>
            </w:r>
          </w:p>
          <w:p w:rsidR="00BA5AC5" w:rsidRDefault="00BA5AC5" w:rsidP="00BA5AC5">
            <w:pPr>
              <w:rPr>
                <w:rFonts w:ascii="Sassoon Infant Std" w:hAnsi="Sassoon Infant Std"/>
                <w:sz w:val="18"/>
                <w:szCs w:val="18"/>
              </w:rPr>
            </w:pPr>
            <w:r>
              <w:rPr>
                <w:rFonts w:ascii="Sassoon Infant Std" w:hAnsi="Sassoon Infant Std"/>
                <w:sz w:val="18"/>
                <w:szCs w:val="18"/>
              </w:rPr>
              <w:t>Show less (understand simple subtraction)</w:t>
            </w:r>
          </w:p>
          <w:p w:rsidR="004F4036" w:rsidRDefault="004F4036" w:rsidP="00BA5AC5">
            <w:pPr>
              <w:rPr>
                <w:rFonts w:ascii="Sassoon Infant Std" w:hAnsi="Sassoon Infant Std"/>
                <w:sz w:val="18"/>
                <w:szCs w:val="18"/>
              </w:rPr>
            </w:pPr>
            <w:r>
              <w:rPr>
                <w:rFonts w:ascii="Sassoon Infant Std" w:hAnsi="Sassoon Infant Std"/>
                <w:sz w:val="18"/>
                <w:szCs w:val="18"/>
              </w:rPr>
              <w:t>Identify when something is full. Empty, nearly full, nearly empty</w:t>
            </w:r>
          </w:p>
          <w:p w:rsidR="00102E0F" w:rsidRDefault="00102E0F" w:rsidP="00BA5AC5">
            <w:pPr>
              <w:rPr>
                <w:rFonts w:ascii="Sassoon Infant Std" w:hAnsi="Sassoon Infant Std"/>
                <w:sz w:val="18"/>
                <w:szCs w:val="18"/>
              </w:rPr>
            </w:pPr>
            <w:r>
              <w:rPr>
                <w:color w:val="292526"/>
              </w:rPr>
              <w:t>Use mathematical</w:t>
            </w:r>
            <w:r>
              <w:rPr>
                <w:color w:val="292526"/>
                <w:spacing w:val="1"/>
              </w:rPr>
              <w:t xml:space="preserve"> </w:t>
            </w:r>
            <w:r>
              <w:rPr>
                <w:color w:val="292526"/>
              </w:rPr>
              <w:t>language,</w:t>
            </w:r>
            <w:r>
              <w:rPr>
                <w:color w:val="292526"/>
                <w:spacing w:val="-9"/>
              </w:rPr>
              <w:t xml:space="preserve"> </w:t>
            </w:r>
            <w:r>
              <w:rPr>
                <w:color w:val="292526"/>
              </w:rPr>
              <w:t>such</w:t>
            </w:r>
            <w:r>
              <w:rPr>
                <w:color w:val="292526"/>
                <w:spacing w:val="-9"/>
              </w:rPr>
              <w:t xml:space="preserve"> </w:t>
            </w:r>
            <w:r>
              <w:rPr>
                <w:color w:val="292526"/>
              </w:rPr>
              <w:t>as</w:t>
            </w:r>
            <w:r>
              <w:rPr>
                <w:color w:val="292526"/>
                <w:spacing w:val="-8"/>
              </w:rPr>
              <w:t xml:space="preserve"> </w:t>
            </w:r>
            <w:r>
              <w:rPr>
                <w:color w:val="292526"/>
              </w:rPr>
              <w:t>heavy,</w:t>
            </w:r>
            <w:r>
              <w:rPr>
                <w:color w:val="292526"/>
                <w:spacing w:val="-52"/>
              </w:rPr>
              <w:t xml:space="preserve"> </w:t>
            </w:r>
            <w:r>
              <w:rPr>
                <w:color w:val="292526"/>
              </w:rPr>
              <w:t>heaviest, light or lightest</w:t>
            </w:r>
            <w:r>
              <w:rPr>
                <w:color w:val="292526"/>
                <w:spacing w:val="-52"/>
              </w:rPr>
              <w:t xml:space="preserve"> </w:t>
            </w:r>
            <w:r>
              <w:rPr>
                <w:color w:val="292526"/>
              </w:rPr>
              <w:t>when making direct</w:t>
            </w:r>
            <w:r>
              <w:rPr>
                <w:color w:val="292526"/>
                <w:spacing w:val="1"/>
              </w:rPr>
              <w:t xml:space="preserve"> </w:t>
            </w:r>
            <w:r>
              <w:rPr>
                <w:color w:val="292526"/>
              </w:rPr>
              <w:t>comparisons between</w:t>
            </w:r>
            <w:r>
              <w:rPr>
                <w:color w:val="292526"/>
                <w:spacing w:val="1"/>
              </w:rPr>
              <w:t xml:space="preserve"> </w:t>
            </w:r>
            <w:r>
              <w:rPr>
                <w:color w:val="292526"/>
              </w:rPr>
              <w:t>objects.</w:t>
            </w:r>
          </w:p>
          <w:p w:rsidR="00BA5AC5" w:rsidRDefault="00BA5AC5" w:rsidP="00BA5AC5">
            <w:pPr>
              <w:rPr>
                <w:rFonts w:ascii="Sassoon Infant Std" w:hAnsi="Sassoon Infant Std"/>
                <w:sz w:val="18"/>
                <w:szCs w:val="18"/>
              </w:rPr>
            </w:pPr>
            <w:r>
              <w:rPr>
                <w:rFonts w:ascii="Sassoon Infant Std" w:hAnsi="Sassoon Infant Std"/>
                <w:sz w:val="18"/>
                <w:szCs w:val="18"/>
              </w:rPr>
              <w:t xml:space="preserve">Identify, find and name circles and triangles squares, rectangles, </w:t>
            </w:r>
          </w:p>
          <w:p w:rsidR="00BA5AC5" w:rsidRDefault="00BA5AC5" w:rsidP="00BA5AC5">
            <w:pPr>
              <w:rPr>
                <w:rFonts w:ascii="Sassoon Infant Std" w:hAnsi="Sassoon Infant Std"/>
                <w:sz w:val="18"/>
                <w:szCs w:val="18"/>
              </w:rPr>
            </w:pPr>
            <w:r>
              <w:rPr>
                <w:rFonts w:ascii="Sassoon Infant Std" w:hAnsi="Sassoon Infant Std"/>
                <w:sz w:val="18"/>
                <w:szCs w:val="18"/>
              </w:rPr>
              <w:lastRenderedPageBreak/>
              <w:t xml:space="preserve">Explore the features of 2D and 3D shapes. </w:t>
            </w:r>
          </w:p>
          <w:p w:rsidR="00BA5AC5" w:rsidRDefault="00BA5AC5" w:rsidP="00BA5AC5">
            <w:pPr>
              <w:rPr>
                <w:rFonts w:ascii="Sassoon Infant Std" w:hAnsi="Sassoon Infant Std"/>
                <w:sz w:val="18"/>
                <w:szCs w:val="18"/>
              </w:rPr>
            </w:pPr>
            <w:r>
              <w:rPr>
                <w:rFonts w:ascii="Sassoon Infant Std" w:hAnsi="Sassoon Infant Std"/>
                <w:sz w:val="18"/>
                <w:szCs w:val="18"/>
              </w:rPr>
              <w:t xml:space="preserve">Sort and classify shapes by properties. </w:t>
            </w:r>
            <w:proofErr w:type="spellStart"/>
            <w:r>
              <w:rPr>
                <w:rFonts w:ascii="Sassoon Infant Std" w:hAnsi="Sassoon Infant Std"/>
                <w:sz w:val="18"/>
                <w:szCs w:val="18"/>
              </w:rPr>
              <w:t>E.g</w:t>
            </w:r>
            <w:proofErr w:type="spellEnd"/>
            <w:r>
              <w:rPr>
                <w:rFonts w:ascii="Sassoon Infant Std" w:hAnsi="Sassoon Infant Std"/>
                <w:sz w:val="18"/>
                <w:szCs w:val="18"/>
              </w:rPr>
              <w:t>- roll, stack</w:t>
            </w:r>
          </w:p>
          <w:p w:rsidR="00BA5AC5" w:rsidRDefault="00BA5AC5" w:rsidP="00BA5AC5">
            <w:pPr>
              <w:rPr>
                <w:rFonts w:ascii="Sassoon Infant Std" w:hAnsi="Sassoon Infant Std"/>
                <w:sz w:val="18"/>
                <w:szCs w:val="18"/>
              </w:rPr>
            </w:pPr>
            <w:r>
              <w:rPr>
                <w:rFonts w:ascii="Sassoon Infant Std" w:hAnsi="Sassoon Infant Std"/>
                <w:sz w:val="18"/>
                <w:szCs w:val="18"/>
              </w:rPr>
              <w:t xml:space="preserve">Introduce 3D shape names and properties. </w:t>
            </w:r>
          </w:p>
          <w:p w:rsidR="004F4036" w:rsidRDefault="004F4036" w:rsidP="00BA5AC5">
            <w:pPr>
              <w:rPr>
                <w:rFonts w:ascii="Sassoon Infant Std" w:hAnsi="Sassoon Infant Std"/>
                <w:sz w:val="18"/>
                <w:szCs w:val="18"/>
              </w:rPr>
            </w:pPr>
            <w:r>
              <w:rPr>
                <w:rFonts w:ascii="Sassoon Infant Std" w:hAnsi="Sassoon Infant Std"/>
                <w:sz w:val="18"/>
                <w:szCs w:val="18"/>
              </w:rPr>
              <w:t>Build and create with shapes to explore properties- large and small scale</w:t>
            </w:r>
          </w:p>
          <w:p w:rsidR="005A57E9" w:rsidRPr="00F73CF4" w:rsidRDefault="005A57E9" w:rsidP="00BA5AC5">
            <w:pPr>
              <w:rPr>
                <w:rFonts w:ascii="Sassoon Infant Std" w:hAnsi="Sassoon Infant Std"/>
                <w:sz w:val="18"/>
                <w:szCs w:val="18"/>
              </w:rPr>
            </w:pPr>
          </w:p>
        </w:tc>
        <w:tc>
          <w:tcPr>
            <w:tcW w:w="2217" w:type="dxa"/>
            <w:vMerge/>
            <w:shd w:val="clear" w:color="auto" w:fill="BDD6EE" w:themeFill="accent1" w:themeFillTint="66"/>
          </w:tcPr>
          <w:p w:rsidR="005A57E9" w:rsidRPr="009A4EB5" w:rsidRDefault="005A57E9" w:rsidP="00D17702">
            <w:pPr>
              <w:rPr>
                <w:rFonts w:ascii="Sassoon Infant Std" w:hAnsi="Sassoon Infant Std"/>
                <w:sz w:val="20"/>
                <w:szCs w:val="20"/>
              </w:rPr>
            </w:pPr>
          </w:p>
        </w:tc>
      </w:tr>
      <w:tr w:rsidR="008E54F2" w:rsidTr="005A57E9">
        <w:tc>
          <w:tcPr>
            <w:tcW w:w="1418" w:type="dxa"/>
            <w:shd w:val="clear" w:color="auto" w:fill="C5E0B3" w:themeFill="accent6" w:themeFillTint="66"/>
          </w:tcPr>
          <w:p w:rsidR="005A57E9" w:rsidRDefault="005A57E9" w:rsidP="00FD390F">
            <w:pPr>
              <w:rPr>
                <w:rFonts w:ascii="Sassoon Infant Std" w:hAnsi="Sassoon Infant Std"/>
                <w:sz w:val="18"/>
                <w:szCs w:val="18"/>
              </w:rPr>
            </w:pPr>
            <w:r>
              <w:rPr>
                <w:rFonts w:ascii="Sassoon Infant Std" w:hAnsi="Sassoon Infant Std"/>
                <w:sz w:val="18"/>
                <w:szCs w:val="18"/>
              </w:rPr>
              <w:t xml:space="preserve">Summer </w:t>
            </w:r>
          </w:p>
        </w:tc>
        <w:tc>
          <w:tcPr>
            <w:tcW w:w="4396" w:type="dxa"/>
            <w:shd w:val="clear" w:color="auto" w:fill="C5E0B3" w:themeFill="accent6" w:themeFillTint="66"/>
          </w:tcPr>
          <w:p w:rsidR="009C22A3" w:rsidRDefault="001B4CBB" w:rsidP="00880F0D">
            <w:pPr>
              <w:rPr>
                <w:rFonts w:ascii="Sassoon Infant Std" w:hAnsi="Sassoon Infant Std"/>
                <w:b/>
                <w:sz w:val="18"/>
                <w:szCs w:val="18"/>
                <w:u w:val="single"/>
              </w:rPr>
            </w:pPr>
            <w:r>
              <w:rPr>
                <w:rFonts w:ascii="Sassoon Infant Std" w:hAnsi="Sassoon Infant Std"/>
                <w:b/>
                <w:sz w:val="18"/>
                <w:szCs w:val="18"/>
                <w:u w:val="single"/>
              </w:rPr>
              <w:t xml:space="preserve">To 20 and beyond </w:t>
            </w:r>
          </w:p>
          <w:p w:rsidR="001B4CBB" w:rsidRDefault="001B4CBB" w:rsidP="00880F0D">
            <w:pPr>
              <w:rPr>
                <w:rFonts w:ascii="Sassoon Infant Std" w:hAnsi="Sassoon Infant Std"/>
                <w:b/>
                <w:sz w:val="18"/>
                <w:szCs w:val="18"/>
                <w:u w:val="single"/>
              </w:rPr>
            </w:pPr>
            <w:r>
              <w:rPr>
                <w:rFonts w:ascii="Sassoon Infant Std" w:hAnsi="Sassoon Infant Std"/>
                <w:b/>
                <w:sz w:val="18"/>
                <w:szCs w:val="18"/>
                <w:u w:val="single"/>
              </w:rPr>
              <w:t xml:space="preserve">How many now? </w:t>
            </w:r>
          </w:p>
          <w:p w:rsidR="001B4CBB" w:rsidRDefault="001B4CBB" w:rsidP="00880F0D">
            <w:pPr>
              <w:rPr>
                <w:rFonts w:ascii="Sassoon Infant Std" w:hAnsi="Sassoon Infant Std"/>
                <w:b/>
                <w:sz w:val="18"/>
                <w:szCs w:val="18"/>
                <w:u w:val="single"/>
              </w:rPr>
            </w:pPr>
            <w:r>
              <w:rPr>
                <w:rFonts w:ascii="Sassoon Infant Std" w:hAnsi="Sassoon Infant Std"/>
                <w:b/>
                <w:sz w:val="18"/>
                <w:szCs w:val="18"/>
                <w:u w:val="single"/>
              </w:rPr>
              <w:t xml:space="preserve">Manipulate, compose and decompose </w:t>
            </w:r>
          </w:p>
          <w:p w:rsidR="001B4CBB" w:rsidRDefault="001B4CBB" w:rsidP="00880F0D">
            <w:pPr>
              <w:rPr>
                <w:rFonts w:ascii="Sassoon Infant Std" w:hAnsi="Sassoon Infant Std"/>
                <w:b/>
                <w:sz w:val="18"/>
                <w:szCs w:val="18"/>
                <w:u w:val="single"/>
              </w:rPr>
            </w:pPr>
            <w:r>
              <w:rPr>
                <w:rFonts w:ascii="Sassoon Infant Std" w:hAnsi="Sassoon Infant Std"/>
                <w:b/>
                <w:sz w:val="18"/>
                <w:szCs w:val="18"/>
                <w:u w:val="single"/>
              </w:rPr>
              <w:t xml:space="preserve">Sharing and grouping </w:t>
            </w:r>
          </w:p>
          <w:p w:rsidR="001B4CBB" w:rsidRDefault="001B4CBB" w:rsidP="00880F0D">
            <w:pPr>
              <w:rPr>
                <w:rFonts w:ascii="Sassoon Infant Std" w:hAnsi="Sassoon Infant Std"/>
                <w:b/>
                <w:sz w:val="18"/>
                <w:szCs w:val="18"/>
                <w:u w:val="single"/>
              </w:rPr>
            </w:pPr>
            <w:r>
              <w:rPr>
                <w:rFonts w:ascii="Sassoon Infant Std" w:hAnsi="Sassoon Infant Std"/>
                <w:b/>
                <w:sz w:val="18"/>
                <w:szCs w:val="18"/>
                <w:u w:val="single"/>
              </w:rPr>
              <w:t xml:space="preserve">Visualise, build and map </w:t>
            </w:r>
          </w:p>
          <w:p w:rsidR="001B4CBB" w:rsidRDefault="001B4CBB" w:rsidP="00880F0D">
            <w:pPr>
              <w:rPr>
                <w:rFonts w:ascii="Sassoon Infant Std" w:hAnsi="Sassoon Infant Std"/>
                <w:b/>
                <w:sz w:val="18"/>
                <w:szCs w:val="18"/>
                <w:u w:val="single"/>
              </w:rPr>
            </w:pPr>
            <w:r>
              <w:rPr>
                <w:rFonts w:ascii="Sassoon Infant Std" w:hAnsi="Sassoon Infant Std"/>
                <w:b/>
                <w:sz w:val="18"/>
                <w:szCs w:val="18"/>
                <w:u w:val="single"/>
              </w:rPr>
              <w:t xml:space="preserve">Make connections </w:t>
            </w:r>
          </w:p>
          <w:p w:rsidR="001B4CBB" w:rsidRPr="009C22A3" w:rsidRDefault="001B4CBB" w:rsidP="00880F0D">
            <w:pPr>
              <w:rPr>
                <w:rFonts w:ascii="Sassoon Infant Std" w:hAnsi="Sassoon Infant Std"/>
                <w:b/>
                <w:sz w:val="18"/>
                <w:szCs w:val="18"/>
                <w:u w:val="single"/>
              </w:rPr>
            </w:pPr>
          </w:p>
        </w:tc>
        <w:tc>
          <w:tcPr>
            <w:tcW w:w="6848" w:type="dxa"/>
            <w:shd w:val="clear" w:color="auto" w:fill="C5E0B3" w:themeFill="accent6" w:themeFillTint="66"/>
          </w:tcPr>
          <w:p w:rsidR="00880F0D" w:rsidRDefault="004F4036" w:rsidP="00D17702">
            <w:pPr>
              <w:rPr>
                <w:rFonts w:ascii="Sassoon Infant Std" w:hAnsi="Sassoon Infant Std"/>
                <w:sz w:val="18"/>
                <w:szCs w:val="18"/>
              </w:rPr>
            </w:pPr>
            <w:r>
              <w:rPr>
                <w:rFonts w:ascii="Sassoon Infant Std" w:hAnsi="Sassoon Infant Std"/>
                <w:sz w:val="18"/>
                <w:szCs w:val="18"/>
              </w:rPr>
              <w:t xml:space="preserve">Say number names in order and count beyond 20. (30 as a minimum) </w:t>
            </w:r>
          </w:p>
          <w:p w:rsidR="004F4036" w:rsidRDefault="004F4036" w:rsidP="00D17702">
            <w:pPr>
              <w:rPr>
                <w:rFonts w:ascii="Sassoon Infant Std" w:hAnsi="Sassoon Infant Std"/>
                <w:sz w:val="18"/>
                <w:szCs w:val="18"/>
              </w:rPr>
            </w:pPr>
            <w:r>
              <w:rPr>
                <w:rFonts w:ascii="Sassoon Infant Std" w:hAnsi="Sassoon Infant Std"/>
                <w:sz w:val="18"/>
                <w:szCs w:val="18"/>
              </w:rPr>
              <w:t xml:space="preserve">Understand the counting pattern </w:t>
            </w:r>
          </w:p>
          <w:p w:rsidR="00102E0F" w:rsidRDefault="00102E0F" w:rsidP="00D17702">
            <w:pPr>
              <w:rPr>
                <w:color w:val="292526"/>
              </w:rPr>
            </w:pPr>
            <w:r>
              <w:rPr>
                <w:color w:val="292526"/>
              </w:rPr>
              <w:t>Recognise n</w:t>
            </w:r>
          </w:p>
          <w:p w:rsidR="00102E0F" w:rsidRDefault="00102E0F" w:rsidP="00D17702">
            <w:pPr>
              <w:rPr>
                <w:rFonts w:ascii="Sassoon Infant Std" w:hAnsi="Sassoon Infant Std"/>
                <w:sz w:val="18"/>
                <w:szCs w:val="18"/>
              </w:rPr>
            </w:pPr>
            <w:r>
              <w:rPr>
                <w:color w:val="292526"/>
              </w:rPr>
              <w:t>Numbers</w:t>
            </w:r>
            <w:r>
              <w:rPr>
                <w:color w:val="292526"/>
                <w:spacing w:val="-53"/>
              </w:rPr>
              <w:t xml:space="preserve"> </w:t>
            </w:r>
            <w:r>
              <w:rPr>
                <w:color w:val="292526"/>
              </w:rPr>
              <w:t>to 20 on a range of</w:t>
            </w:r>
            <w:r>
              <w:rPr>
                <w:color w:val="292526"/>
                <w:spacing w:val="1"/>
              </w:rPr>
              <w:t xml:space="preserve"> </w:t>
            </w:r>
            <w:r>
              <w:rPr>
                <w:color w:val="292526"/>
              </w:rPr>
              <w:t>different</w:t>
            </w:r>
            <w:r>
              <w:rPr>
                <w:color w:val="292526"/>
                <w:spacing w:val="-2"/>
              </w:rPr>
              <w:t xml:space="preserve"> </w:t>
            </w:r>
            <w:r w:rsidR="00BE4519">
              <w:rPr>
                <w:color w:val="292526"/>
              </w:rPr>
              <w:t>resources. - tens frame, N</w:t>
            </w:r>
            <w:r>
              <w:rPr>
                <w:color w:val="292526"/>
              </w:rPr>
              <w:t xml:space="preserve">umicon, </w:t>
            </w:r>
          </w:p>
          <w:p w:rsidR="00102E0F" w:rsidRDefault="00102E0F" w:rsidP="00D17702">
            <w:pPr>
              <w:rPr>
                <w:rFonts w:ascii="Sassoon Infant Std" w:hAnsi="Sassoon Infant Std"/>
                <w:sz w:val="18"/>
                <w:szCs w:val="18"/>
              </w:rPr>
            </w:pPr>
            <w:r>
              <w:rPr>
                <w:rFonts w:ascii="Sassoon Infant Std" w:hAnsi="Sassoon Infant Std"/>
                <w:sz w:val="18"/>
                <w:szCs w:val="18"/>
              </w:rPr>
              <w:t xml:space="preserve">Use a tens frame and Numicon to build numbers beyond 10 </w:t>
            </w:r>
          </w:p>
          <w:p w:rsidR="00102E0F" w:rsidRDefault="00102E0F" w:rsidP="00D17702">
            <w:pPr>
              <w:rPr>
                <w:rFonts w:ascii="Sassoon Infant Std" w:hAnsi="Sassoon Infant Std"/>
                <w:sz w:val="18"/>
                <w:szCs w:val="18"/>
              </w:rPr>
            </w:pPr>
            <w:r>
              <w:rPr>
                <w:rFonts w:ascii="Sassoon Infant Std" w:hAnsi="Sassoon Infant Std"/>
                <w:sz w:val="18"/>
                <w:szCs w:val="18"/>
              </w:rPr>
              <w:t xml:space="preserve">I can recognise full tens and parts of tens </w:t>
            </w:r>
          </w:p>
          <w:p w:rsidR="00102E0F" w:rsidRDefault="00102E0F" w:rsidP="00D17702">
            <w:r>
              <w:t>Matching Shapes</w:t>
            </w:r>
          </w:p>
          <w:p w:rsidR="00102E0F" w:rsidRDefault="00102E0F" w:rsidP="00D17702">
            <w:r>
              <w:t>Naming and identifying 2D shapes- square, circle, rectangle, triangle</w:t>
            </w:r>
          </w:p>
          <w:p w:rsidR="00102E0F" w:rsidRDefault="00102E0F" w:rsidP="00D17702">
            <w:r>
              <w:t>Naming and identifying 3D shapes- cube, cuboid, sphere, cylinder, cone, pyramid</w:t>
            </w:r>
          </w:p>
          <w:p w:rsidR="00102E0F" w:rsidRDefault="00102E0F" w:rsidP="00D17702">
            <w:r>
              <w:t xml:space="preserve">Shape Arrangements- creating 3D and 2D models and patterns </w:t>
            </w:r>
          </w:p>
          <w:p w:rsidR="00102E0F" w:rsidRDefault="00102E0F" w:rsidP="00D17702">
            <w:r>
              <w:t>Explore changes in quantity when something is added.</w:t>
            </w:r>
          </w:p>
          <w:p w:rsidR="00102E0F" w:rsidRDefault="00102E0F" w:rsidP="00D17702">
            <w:r>
              <w:t>Explore changes in quantity when something is taken away</w:t>
            </w:r>
          </w:p>
          <w:p w:rsidR="00102E0F" w:rsidRDefault="00102E0F" w:rsidP="00D17702">
            <w:r>
              <w:t>Explore adding by counting on</w:t>
            </w:r>
          </w:p>
          <w:p w:rsidR="00102E0F" w:rsidRDefault="00102E0F" w:rsidP="00D17702">
            <w:r>
              <w:t>Explore subtraction by counting back</w:t>
            </w:r>
          </w:p>
          <w:p w:rsidR="00102E0F" w:rsidRDefault="00102E0F" w:rsidP="00D17702">
            <w:r>
              <w:t>Adding and subtracting stories</w:t>
            </w:r>
          </w:p>
          <w:p w:rsidR="00102E0F" w:rsidRDefault="00102E0F" w:rsidP="00D17702">
            <w:r>
              <w:t xml:space="preserve">Doubling, two of the same </w:t>
            </w:r>
          </w:p>
          <w:p w:rsidR="00102E0F" w:rsidRDefault="00102E0F" w:rsidP="00D17702">
            <w:r>
              <w:t>Sharing- fair, unfair, explore how the total stays the same</w:t>
            </w:r>
          </w:p>
          <w:p w:rsidR="00102E0F" w:rsidRDefault="00102E0F" w:rsidP="00D17702">
            <w:r>
              <w:t xml:space="preserve">Odd and even- </w:t>
            </w:r>
            <w:r w:rsidR="00BE4519">
              <w:t xml:space="preserve">Use of tens frames, Numicon, odd one out </w:t>
            </w:r>
          </w:p>
          <w:p w:rsidR="00BE4519" w:rsidRDefault="00BE4519" w:rsidP="00D17702">
            <w:r>
              <w:t xml:space="preserve">Positional </w:t>
            </w:r>
            <w:r w:rsidR="00DE0BB3">
              <w:t>Language</w:t>
            </w:r>
            <w:r>
              <w:t xml:space="preserve"> </w:t>
            </w:r>
          </w:p>
          <w:p w:rsidR="00BE4519" w:rsidRDefault="00BE4519" w:rsidP="00D17702">
            <w:r>
              <w:t>Following verbal interactions</w:t>
            </w:r>
          </w:p>
          <w:p w:rsidR="00BE4519" w:rsidRDefault="00BE4519" w:rsidP="00D17702">
            <w:r>
              <w:t>Drawing and following simple maps</w:t>
            </w:r>
          </w:p>
          <w:p w:rsidR="00102E0F" w:rsidRDefault="00102E0F" w:rsidP="00D17702"/>
          <w:p w:rsidR="00880F0D" w:rsidRDefault="00880F0D" w:rsidP="00D17702">
            <w:pPr>
              <w:rPr>
                <w:rFonts w:ascii="Sassoon Infant Std" w:hAnsi="Sassoon Infant Std"/>
                <w:sz w:val="18"/>
                <w:szCs w:val="18"/>
              </w:rPr>
            </w:pPr>
          </w:p>
          <w:p w:rsidR="00880F0D" w:rsidRPr="00F73CF4" w:rsidRDefault="00880F0D" w:rsidP="00D17702">
            <w:pPr>
              <w:rPr>
                <w:rFonts w:ascii="Sassoon Infant Std" w:hAnsi="Sassoon Infant Std"/>
                <w:sz w:val="18"/>
                <w:szCs w:val="18"/>
              </w:rPr>
            </w:pPr>
          </w:p>
        </w:tc>
        <w:tc>
          <w:tcPr>
            <w:tcW w:w="2217" w:type="dxa"/>
            <w:vMerge/>
            <w:shd w:val="clear" w:color="auto" w:fill="BDD6EE" w:themeFill="accent1" w:themeFillTint="66"/>
          </w:tcPr>
          <w:p w:rsidR="005A57E9" w:rsidRPr="009A4EB5" w:rsidRDefault="005A57E9" w:rsidP="00D17702">
            <w:pPr>
              <w:rPr>
                <w:rFonts w:ascii="Sassoon Infant Std" w:hAnsi="Sassoon Infant Std"/>
                <w:sz w:val="20"/>
                <w:szCs w:val="20"/>
              </w:rPr>
            </w:pPr>
          </w:p>
        </w:tc>
      </w:tr>
      <w:tr w:rsidR="00FD390F" w:rsidTr="00C15B15">
        <w:tc>
          <w:tcPr>
            <w:tcW w:w="14879" w:type="dxa"/>
            <w:gridSpan w:val="4"/>
          </w:tcPr>
          <w:p w:rsidR="005A57E9" w:rsidRPr="00777CF7" w:rsidRDefault="005A57E9" w:rsidP="005A57E9">
            <w:pPr>
              <w:rPr>
                <w:rFonts w:ascii="Sassoon Infant Std" w:hAnsi="Sassoon Infant Std"/>
                <w:sz w:val="18"/>
                <w:szCs w:val="18"/>
              </w:rPr>
            </w:pPr>
            <w:r w:rsidRPr="00777CF7">
              <w:rPr>
                <w:rFonts w:ascii="Sassoon Infant Std" w:hAnsi="Sassoon Infant Std"/>
                <w:b/>
                <w:sz w:val="18"/>
                <w:szCs w:val="18"/>
                <w:u w:val="single"/>
              </w:rPr>
              <w:t>Opportunities to support this area of learning will present themselves throughout the year. Such opportunities include, but are not limited to:</w:t>
            </w:r>
            <w:r w:rsidRPr="00777CF7">
              <w:rPr>
                <w:rFonts w:ascii="Sassoon Infant Std" w:hAnsi="Sassoon Infant Std"/>
                <w:sz w:val="18"/>
                <w:szCs w:val="18"/>
              </w:rPr>
              <w:t xml:space="preserve"> </w:t>
            </w:r>
          </w:p>
          <w:p w:rsidR="009C22A3" w:rsidRPr="004F4036" w:rsidRDefault="005A57E9" w:rsidP="004F4036">
            <w:pPr>
              <w:pStyle w:val="ListParagraph"/>
              <w:numPr>
                <w:ilvl w:val="0"/>
                <w:numId w:val="1"/>
              </w:numPr>
              <w:rPr>
                <w:rFonts w:ascii="Sassoon Infant Std" w:hAnsi="Sassoon Infant Std"/>
                <w:sz w:val="20"/>
                <w:szCs w:val="20"/>
              </w:rPr>
            </w:pPr>
            <w:r>
              <w:rPr>
                <w:rFonts w:ascii="Sassoon Infant Std" w:hAnsi="Sassoon Infant Std"/>
                <w:sz w:val="20"/>
                <w:szCs w:val="20"/>
              </w:rPr>
              <w:lastRenderedPageBreak/>
              <w:t xml:space="preserve"> </w:t>
            </w:r>
            <w:r w:rsidR="004F4036">
              <w:rPr>
                <w:rFonts w:ascii="Sassoon Infant Std" w:hAnsi="Sassoon Infant Std"/>
                <w:sz w:val="20"/>
                <w:szCs w:val="20"/>
              </w:rPr>
              <w:t xml:space="preserve">Maths is taught through adult led activities as well as continues provision in the children’s play. Math opportunities present themselves in all areas of the environment. ‘Math’ resources may be kept in an area of the classroom however math teaching and learning is not limited to this area and these resources. Both indoor and outdoor environments allow children to develop their mathematical knowledge and understanding. </w:t>
            </w:r>
          </w:p>
        </w:tc>
      </w:tr>
    </w:tbl>
    <w:p w:rsidR="00D17702" w:rsidRDefault="00D17702" w:rsidP="00C30AB4"/>
    <w:p w:rsidR="00C30AB4" w:rsidRPr="00D17702" w:rsidRDefault="00C30AB4" w:rsidP="00C30AB4">
      <w:r w:rsidRPr="00D17702">
        <w:t xml:space="preserve">It is important for subject leaders to remember that although EYFS staff will collect evidence and take observations of pupils learning this to help inform practitioners knowledge of pupils’ learning and inform future planning. </w:t>
      </w:r>
    </w:p>
    <w:p w:rsidR="00C30AB4" w:rsidRPr="00D17702" w:rsidRDefault="00C30AB4" w:rsidP="00C30AB4">
      <w:r w:rsidRPr="00D17702">
        <w:rPr>
          <w:i/>
        </w:rPr>
        <w:t>Schools should not include burdensome evidence gathering requirements against any of the areas of learning in their assessment policies so that teachers can spend as much time as possible interacting with children and directly supporting their learning and development. However, teachers may find it helpful to record, in a simple way, particularly noteworthy achievements, such as what phonemes and numbers a child has learned, in order to determine what to teach next. This is sufficient to make a judgement. Sources of written or photographic evidence are not required, and teachers are not required to record evidence</w:t>
      </w:r>
      <w:r w:rsidRPr="00D17702">
        <w:t>. EYFS Profile Handbook 2024</w:t>
      </w:r>
    </w:p>
    <w:p w:rsidR="004934ED" w:rsidRDefault="00E172F4"/>
    <w:p w:rsidR="001B4CBB" w:rsidRDefault="001B4CBB"/>
    <w:p w:rsidR="001B4CBB" w:rsidRDefault="001B4CBB"/>
    <w:p w:rsidR="001B4CBB" w:rsidRDefault="001B4CBB"/>
    <w:p w:rsidR="001B4CBB" w:rsidRDefault="001B4CBB"/>
    <w:p w:rsidR="001B4CBB" w:rsidRDefault="001B4CBB"/>
    <w:p w:rsidR="001B4CBB" w:rsidRDefault="001B4CBB">
      <w:r>
        <w:rPr>
          <w:noProof/>
          <w:lang w:eastAsia="en-GB"/>
        </w:rPr>
        <w:drawing>
          <wp:inline distT="0" distB="0" distL="0" distR="0" wp14:anchorId="1BE18092" wp14:editId="34E4D5B8">
            <wp:extent cx="9006840" cy="609987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6737" t="15742" r="8267" b="5999"/>
                    <a:stretch/>
                  </pic:blipFill>
                  <pic:spPr bwMode="auto">
                    <a:xfrm>
                      <a:off x="0" y="0"/>
                      <a:ext cx="9018040" cy="6107455"/>
                    </a:xfrm>
                    <a:prstGeom prst="rect">
                      <a:avLst/>
                    </a:prstGeom>
                    <a:ln>
                      <a:noFill/>
                    </a:ln>
                    <a:extLst>
                      <a:ext uri="{53640926-AAD7-44D8-BBD7-CCE9431645EC}">
                        <a14:shadowObscured xmlns:a14="http://schemas.microsoft.com/office/drawing/2010/main"/>
                      </a:ext>
                    </a:extLst>
                  </pic:spPr>
                </pic:pic>
              </a:graphicData>
            </a:graphic>
          </wp:inline>
        </w:drawing>
      </w:r>
    </w:p>
    <w:sectPr w:rsidR="001B4CBB" w:rsidSect="00C30AB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altName w:val="Times New Roman"/>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Sassoon Infant Std">
    <w:altName w:val="Malgun Gothic"/>
    <w:panose1 w:val="00000000000000000000"/>
    <w:charset w:val="00"/>
    <w:family w:val="swiss"/>
    <w:notTrueType/>
    <w:pitch w:val="variable"/>
    <w:sig w:usb0="00000003" w:usb1="5000204A" w:usb2="00000000" w:usb3="00000000" w:csb0="00000001"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inkl Light">
    <w:altName w:val="Times New Roman"/>
    <w:charset w:val="00"/>
    <w:family w:val="auto"/>
    <w:pitch w:val="variable"/>
    <w:sig w:usb0="00000001" w:usb1="5000205B"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86EF2"/>
    <w:multiLevelType w:val="hybridMultilevel"/>
    <w:tmpl w:val="05F61E14"/>
    <w:lvl w:ilvl="0" w:tplc="526C4CDC">
      <w:numFmt w:val="bullet"/>
      <w:lvlText w:val="•"/>
      <w:lvlJc w:val="left"/>
      <w:pPr>
        <w:ind w:left="283" w:hanging="171"/>
      </w:pPr>
      <w:rPr>
        <w:rFonts w:ascii="Roboto" w:eastAsia="Roboto" w:hAnsi="Roboto" w:cs="Roboto" w:hint="default"/>
        <w:color w:val="231F20"/>
        <w:spacing w:val="-11"/>
        <w:w w:val="99"/>
        <w:sz w:val="20"/>
        <w:szCs w:val="20"/>
        <w:lang w:val="en-GB" w:eastAsia="en-GB" w:bidi="en-GB"/>
      </w:rPr>
    </w:lvl>
    <w:lvl w:ilvl="1" w:tplc="1C74186A">
      <w:numFmt w:val="bullet"/>
      <w:lvlText w:val="•"/>
      <w:lvlJc w:val="left"/>
      <w:pPr>
        <w:ind w:left="833" w:hanging="171"/>
      </w:pPr>
      <w:rPr>
        <w:rFonts w:hint="default"/>
        <w:lang w:val="en-GB" w:eastAsia="en-GB" w:bidi="en-GB"/>
      </w:rPr>
    </w:lvl>
    <w:lvl w:ilvl="2" w:tplc="099848A4">
      <w:numFmt w:val="bullet"/>
      <w:lvlText w:val="•"/>
      <w:lvlJc w:val="left"/>
      <w:pPr>
        <w:ind w:left="1387" w:hanging="171"/>
      </w:pPr>
      <w:rPr>
        <w:rFonts w:hint="default"/>
        <w:lang w:val="en-GB" w:eastAsia="en-GB" w:bidi="en-GB"/>
      </w:rPr>
    </w:lvl>
    <w:lvl w:ilvl="3" w:tplc="2FE23B06">
      <w:numFmt w:val="bullet"/>
      <w:lvlText w:val="•"/>
      <w:lvlJc w:val="left"/>
      <w:pPr>
        <w:ind w:left="1941" w:hanging="171"/>
      </w:pPr>
      <w:rPr>
        <w:rFonts w:hint="default"/>
        <w:lang w:val="en-GB" w:eastAsia="en-GB" w:bidi="en-GB"/>
      </w:rPr>
    </w:lvl>
    <w:lvl w:ilvl="4" w:tplc="A1B2C9E4">
      <w:numFmt w:val="bullet"/>
      <w:lvlText w:val="•"/>
      <w:lvlJc w:val="left"/>
      <w:pPr>
        <w:ind w:left="2495" w:hanging="171"/>
      </w:pPr>
      <w:rPr>
        <w:rFonts w:hint="default"/>
        <w:lang w:val="en-GB" w:eastAsia="en-GB" w:bidi="en-GB"/>
      </w:rPr>
    </w:lvl>
    <w:lvl w:ilvl="5" w:tplc="E0469EC8">
      <w:numFmt w:val="bullet"/>
      <w:lvlText w:val="•"/>
      <w:lvlJc w:val="left"/>
      <w:pPr>
        <w:ind w:left="3049" w:hanging="171"/>
      </w:pPr>
      <w:rPr>
        <w:rFonts w:hint="default"/>
        <w:lang w:val="en-GB" w:eastAsia="en-GB" w:bidi="en-GB"/>
      </w:rPr>
    </w:lvl>
    <w:lvl w:ilvl="6" w:tplc="FFAAD4BA">
      <w:numFmt w:val="bullet"/>
      <w:lvlText w:val="•"/>
      <w:lvlJc w:val="left"/>
      <w:pPr>
        <w:ind w:left="3603" w:hanging="171"/>
      </w:pPr>
      <w:rPr>
        <w:rFonts w:hint="default"/>
        <w:lang w:val="en-GB" w:eastAsia="en-GB" w:bidi="en-GB"/>
      </w:rPr>
    </w:lvl>
    <w:lvl w:ilvl="7" w:tplc="99E67346">
      <w:numFmt w:val="bullet"/>
      <w:lvlText w:val="•"/>
      <w:lvlJc w:val="left"/>
      <w:pPr>
        <w:ind w:left="4157" w:hanging="171"/>
      </w:pPr>
      <w:rPr>
        <w:rFonts w:hint="default"/>
        <w:lang w:val="en-GB" w:eastAsia="en-GB" w:bidi="en-GB"/>
      </w:rPr>
    </w:lvl>
    <w:lvl w:ilvl="8" w:tplc="B4AEFEB0">
      <w:numFmt w:val="bullet"/>
      <w:lvlText w:val="•"/>
      <w:lvlJc w:val="left"/>
      <w:pPr>
        <w:ind w:left="4711" w:hanging="171"/>
      </w:pPr>
      <w:rPr>
        <w:rFonts w:hint="default"/>
        <w:lang w:val="en-GB" w:eastAsia="en-GB" w:bidi="en-GB"/>
      </w:rPr>
    </w:lvl>
  </w:abstractNum>
  <w:abstractNum w:abstractNumId="1" w15:restartNumberingAfterBreak="0">
    <w:nsid w:val="38C804E9"/>
    <w:multiLevelType w:val="hybridMultilevel"/>
    <w:tmpl w:val="FF4467B2"/>
    <w:lvl w:ilvl="0" w:tplc="7CC6514A">
      <w:numFmt w:val="bullet"/>
      <w:lvlText w:val="•"/>
      <w:lvlJc w:val="left"/>
      <w:pPr>
        <w:ind w:left="282" w:hanging="171"/>
      </w:pPr>
      <w:rPr>
        <w:rFonts w:ascii="Roboto" w:eastAsia="Roboto" w:hAnsi="Roboto" w:cs="Roboto" w:hint="default"/>
        <w:color w:val="231F20"/>
        <w:spacing w:val="-11"/>
        <w:w w:val="98"/>
        <w:sz w:val="20"/>
        <w:szCs w:val="20"/>
        <w:lang w:val="en-GB" w:eastAsia="en-GB" w:bidi="en-GB"/>
      </w:rPr>
    </w:lvl>
    <w:lvl w:ilvl="1" w:tplc="1EF4CEF4">
      <w:numFmt w:val="bullet"/>
      <w:lvlText w:val="•"/>
      <w:lvlJc w:val="left"/>
      <w:pPr>
        <w:ind w:left="834" w:hanging="171"/>
      </w:pPr>
      <w:rPr>
        <w:rFonts w:hint="default"/>
        <w:lang w:val="en-GB" w:eastAsia="en-GB" w:bidi="en-GB"/>
      </w:rPr>
    </w:lvl>
    <w:lvl w:ilvl="2" w:tplc="EF924958">
      <w:numFmt w:val="bullet"/>
      <w:lvlText w:val="•"/>
      <w:lvlJc w:val="left"/>
      <w:pPr>
        <w:ind w:left="1388" w:hanging="171"/>
      </w:pPr>
      <w:rPr>
        <w:rFonts w:hint="default"/>
        <w:lang w:val="en-GB" w:eastAsia="en-GB" w:bidi="en-GB"/>
      </w:rPr>
    </w:lvl>
    <w:lvl w:ilvl="3" w:tplc="4892849C">
      <w:numFmt w:val="bullet"/>
      <w:lvlText w:val="•"/>
      <w:lvlJc w:val="left"/>
      <w:pPr>
        <w:ind w:left="1942" w:hanging="171"/>
      </w:pPr>
      <w:rPr>
        <w:rFonts w:hint="default"/>
        <w:lang w:val="en-GB" w:eastAsia="en-GB" w:bidi="en-GB"/>
      </w:rPr>
    </w:lvl>
    <w:lvl w:ilvl="4" w:tplc="CB10E07C">
      <w:numFmt w:val="bullet"/>
      <w:lvlText w:val="•"/>
      <w:lvlJc w:val="left"/>
      <w:pPr>
        <w:ind w:left="2496" w:hanging="171"/>
      </w:pPr>
      <w:rPr>
        <w:rFonts w:hint="default"/>
        <w:lang w:val="en-GB" w:eastAsia="en-GB" w:bidi="en-GB"/>
      </w:rPr>
    </w:lvl>
    <w:lvl w:ilvl="5" w:tplc="A928FE38">
      <w:numFmt w:val="bullet"/>
      <w:lvlText w:val="•"/>
      <w:lvlJc w:val="left"/>
      <w:pPr>
        <w:ind w:left="3050" w:hanging="171"/>
      </w:pPr>
      <w:rPr>
        <w:rFonts w:hint="default"/>
        <w:lang w:val="en-GB" w:eastAsia="en-GB" w:bidi="en-GB"/>
      </w:rPr>
    </w:lvl>
    <w:lvl w:ilvl="6" w:tplc="6860A35C">
      <w:numFmt w:val="bullet"/>
      <w:lvlText w:val="•"/>
      <w:lvlJc w:val="left"/>
      <w:pPr>
        <w:ind w:left="3604" w:hanging="171"/>
      </w:pPr>
      <w:rPr>
        <w:rFonts w:hint="default"/>
        <w:lang w:val="en-GB" w:eastAsia="en-GB" w:bidi="en-GB"/>
      </w:rPr>
    </w:lvl>
    <w:lvl w:ilvl="7" w:tplc="6896AEA2">
      <w:numFmt w:val="bullet"/>
      <w:lvlText w:val="•"/>
      <w:lvlJc w:val="left"/>
      <w:pPr>
        <w:ind w:left="4158" w:hanging="171"/>
      </w:pPr>
      <w:rPr>
        <w:rFonts w:hint="default"/>
        <w:lang w:val="en-GB" w:eastAsia="en-GB" w:bidi="en-GB"/>
      </w:rPr>
    </w:lvl>
    <w:lvl w:ilvl="8" w:tplc="F3B61F02">
      <w:numFmt w:val="bullet"/>
      <w:lvlText w:val="•"/>
      <w:lvlJc w:val="left"/>
      <w:pPr>
        <w:ind w:left="4712" w:hanging="171"/>
      </w:pPr>
      <w:rPr>
        <w:rFonts w:hint="default"/>
        <w:lang w:val="en-GB" w:eastAsia="en-GB" w:bidi="en-GB"/>
      </w:rPr>
    </w:lvl>
  </w:abstractNum>
  <w:abstractNum w:abstractNumId="2" w15:restartNumberingAfterBreak="0">
    <w:nsid w:val="44AA6470"/>
    <w:multiLevelType w:val="hybridMultilevel"/>
    <w:tmpl w:val="0852B1F2"/>
    <w:lvl w:ilvl="0" w:tplc="F0A46048">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640E58"/>
    <w:multiLevelType w:val="hybridMultilevel"/>
    <w:tmpl w:val="272C145A"/>
    <w:lvl w:ilvl="0" w:tplc="9EBC4186">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BF3F0E"/>
    <w:multiLevelType w:val="hybridMultilevel"/>
    <w:tmpl w:val="8FDEB1F8"/>
    <w:lvl w:ilvl="0" w:tplc="FF40ED12">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78CE04A4">
      <w:numFmt w:val="bullet"/>
      <w:lvlText w:val="•"/>
      <w:lvlJc w:val="left"/>
      <w:pPr>
        <w:ind w:left="889" w:hanging="360"/>
      </w:pPr>
      <w:rPr>
        <w:rFonts w:hint="default"/>
      </w:rPr>
    </w:lvl>
    <w:lvl w:ilvl="2" w:tplc="669E24C8">
      <w:numFmt w:val="bullet"/>
      <w:lvlText w:val="•"/>
      <w:lvlJc w:val="left"/>
      <w:pPr>
        <w:ind w:left="1339" w:hanging="360"/>
      </w:pPr>
      <w:rPr>
        <w:rFonts w:hint="default"/>
      </w:rPr>
    </w:lvl>
    <w:lvl w:ilvl="3" w:tplc="856644C8">
      <w:numFmt w:val="bullet"/>
      <w:lvlText w:val="•"/>
      <w:lvlJc w:val="left"/>
      <w:pPr>
        <w:ind w:left="1789" w:hanging="360"/>
      </w:pPr>
      <w:rPr>
        <w:rFonts w:hint="default"/>
      </w:rPr>
    </w:lvl>
    <w:lvl w:ilvl="4" w:tplc="429817D6">
      <w:numFmt w:val="bullet"/>
      <w:lvlText w:val="•"/>
      <w:lvlJc w:val="left"/>
      <w:pPr>
        <w:ind w:left="2239" w:hanging="360"/>
      </w:pPr>
      <w:rPr>
        <w:rFonts w:hint="default"/>
      </w:rPr>
    </w:lvl>
    <w:lvl w:ilvl="5" w:tplc="E3CED396">
      <w:numFmt w:val="bullet"/>
      <w:lvlText w:val="•"/>
      <w:lvlJc w:val="left"/>
      <w:pPr>
        <w:ind w:left="2689" w:hanging="360"/>
      </w:pPr>
      <w:rPr>
        <w:rFonts w:hint="default"/>
      </w:rPr>
    </w:lvl>
    <w:lvl w:ilvl="6" w:tplc="98CC59DC">
      <w:numFmt w:val="bullet"/>
      <w:lvlText w:val="•"/>
      <w:lvlJc w:val="left"/>
      <w:pPr>
        <w:ind w:left="3139" w:hanging="360"/>
      </w:pPr>
      <w:rPr>
        <w:rFonts w:hint="default"/>
      </w:rPr>
    </w:lvl>
    <w:lvl w:ilvl="7" w:tplc="A4B89162">
      <w:numFmt w:val="bullet"/>
      <w:lvlText w:val="•"/>
      <w:lvlJc w:val="left"/>
      <w:pPr>
        <w:ind w:left="3589" w:hanging="360"/>
      </w:pPr>
      <w:rPr>
        <w:rFonts w:hint="default"/>
      </w:rPr>
    </w:lvl>
    <w:lvl w:ilvl="8" w:tplc="DCC2A326">
      <w:numFmt w:val="bullet"/>
      <w:lvlText w:val="•"/>
      <w:lvlJc w:val="left"/>
      <w:pPr>
        <w:ind w:left="4039" w:hanging="360"/>
      </w:pPr>
      <w:rPr>
        <w:rFonts w:hint="default"/>
      </w:rPr>
    </w:lvl>
  </w:abstractNum>
  <w:abstractNum w:abstractNumId="5" w15:restartNumberingAfterBreak="0">
    <w:nsid w:val="518770ED"/>
    <w:multiLevelType w:val="hybridMultilevel"/>
    <w:tmpl w:val="BC4AD726"/>
    <w:lvl w:ilvl="0" w:tplc="72A0D994">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9562DF"/>
    <w:multiLevelType w:val="hybridMultilevel"/>
    <w:tmpl w:val="9E5227F6"/>
    <w:lvl w:ilvl="0" w:tplc="68BC8DB6">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14A8DFC6">
      <w:numFmt w:val="bullet"/>
      <w:lvlText w:val="•"/>
      <w:lvlJc w:val="left"/>
      <w:pPr>
        <w:ind w:left="834" w:hanging="171"/>
      </w:pPr>
      <w:rPr>
        <w:rFonts w:hint="default"/>
        <w:lang w:val="en-GB" w:eastAsia="en-GB" w:bidi="en-GB"/>
      </w:rPr>
    </w:lvl>
    <w:lvl w:ilvl="2" w:tplc="71681B2A">
      <w:numFmt w:val="bullet"/>
      <w:lvlText w:val="•"/>
      <w:lvlJc w:val="left"/>
      <w:pPr>
        <w:ind w:left="1388" w:hanging="171"/>
      </w:pPr>
      <w:rPr>
        <w:rFonts w:hint="default"/>
        <w:lang w:val="en-GB" w:eastAsia="en-GB" w:bidi="en-GB"/>
      </w:rPr>
    </w:lvl>
    <w:lvl w:ilvl="3" w:tplc="71FA0796">
      <w:numFmt w:val="bullet"/>
      <w:lvlText w:val="•"/>
      <w:lvlJc w:val="left"/>
      <w:pPr>
        <w:ind w:left="1942" w:hanging="171"/>
      </w:pPr>
      <w:rPr>
        <w:rFonts w:hint="default"/>
        <w:lang w:val="en-GB" w:eastAsia="en-GB" w:bidi="en-GB"/>
      </w:rPr>
    </w:lvl>
    <w:lvl w:ilvl="4" w:tplc="3E1E6FAC">
      <w:numFmt w:val="bullet"/>
      <w:lvlText w:val="•"/>
      <w:lvlJc w:val="left"/>
      <w:pPr>
        <w:ind w:left="2496" w:hanging="171"/>
      </w:pPr>
      <w:rPr>
        <w:rFonts w:hint="default"/>
        <w:lang w:val="en-GB" w:eastAsia="en-GB" w:bidi="en-GB"/>
      </w:rPr>
    </w:lvl>
    <w:lvl w:ilvl="5" w:tplc="8D74FC40">
      <w:numFmt w:val="bullet"/>
      <w:lvlText w:val="•"/>
      <w:lvlJc w:val="left"/>
      <w:pPr>
        <w:ind w:left="3050" w:hanging="171"/>
      </w:pPr>
      <w:rPr>
        <w:rFonts w:hint="default"/>
        <w:lang w:val="en-GB" w:eastAsia="en-GB" w:bidi="en-GB"/>
      </w:rPr>
    </w:lvl>
    <w:lvl w:ilvl="6" w:tplc="AEC40B88">
      <w:numFmt w:val="bullet"/>
      <w:lvlText w:val="•"/>
      <w:lvlJc w:val="left"/>
      <w:pPr>
        <w:ind w:left="3604" w:hanging="171"/>
      </w:pPr>
      <w:rPr>
        <w:rFonts w:hint="default"/>
        <w:lang w:val="en-GB" w:eastAsia="en-GB" w:bidi="en-GB"/>
      </w:rPr>
    </w:lvl>
    <w:lvl w:ilvl="7" w:tplc="A8A09BC8">
      <w:numFmt w:val="bullet"/>
      <w:lvlText w:val="•"/>
      <w:lvlJc w:val="left"/>
      <w:pPr>
        <w:ind w:left="4158" w:hanging="171"/>
      </w:pPr>
      <w:rPr>
        <w:rFonts w:hint="default"/>
        <w:lang w:val="en-GB" w:eastAsia="en-GB" w:bidi="en-GB"/>
      </w:rPr>
    </w:lvl>
    <w:lvl w:ilvl="8" w:tplc="C3F63172">
      <w:numFmt w:val="bullet"/>
      <w:lvlText w:val="•"/>
      <w:lvlJc w:val="left"/>
      <w:pPr>
        <w:ind w:left="4712" w:hanging="171"/>
      </w:pPr>
      <w:rPr>
        <w:rFonts w:hint="default"/>
        <w:lang w:val="en-GB" w:eastAsia="en-GB" w:bidi="en-GB"/>
      </w:rPr>
    </w:lvl>
  </w:abstractNum>
  <w:abstractNum w:abstractNumId="7" w15:restartNumberingAfterBreak="0">
    <w:nsid w:val="6E5F14A6"/>
    <w:multiLevelType w:val="hybridMultilevel"/>
    <w:tmpl w:val="913E7CE8"/>
    <w:lvl w:ilvl="0" w:tplc="4156DD8E">
      <w:numFmt w:val="bullet"/>
      <w:lvlText w:val="•"/>
      <w:lvlJc w:val="left"/>
      <w:pPr>
        <w:ind w:left="283" w:hanging="171"/>
      </w:pPr>
      <w:rPr>
        <w:rFonts w:ascii="Roboto" w:eastAsia="Roboto" w:hAnsi="Roboto" w:cs="Roboto" w:hint="default"/>
        <w:color w:val="231F20"/>
        <w:spacing w:val="-12"/>
        <w:w w:val="100"/>
        <w:sz w:val="20"/>
        <w:szCs w:val="20"/>
        <w:lang w:val="en-GB" w:eastAsia="en-GB" w:bidi="en-GB"/>
      </w:rPr>
    </w:lvl>
    <w:lvl w:ilvl="1" w:tplc="1C9E2550">
      <w:numFmt w:val="bullet"/>
      <w:lvlText w:val="•"/>
      <w:lvlJc w:val="left"/>
      <w:pPr>
        <w:ind w:left="833" w:hanging="171"/>
      </w:pPr>
      <w:rPr>
        <w:rFonts w:hint="default"/>
        <w:lang w:val="en-GB" w:eastAsia="en-GB" w:bidi="en-GB"/>
      </w:rPr>
    </w:lvl>
    <w:lvl w:ilvl="2" w:tplc="C2D856F8">
      <w:numFmt w:val="bullet"/>
      <w:lvlText w:val="•"/>
      <w:lvlJc w:val="left"/>
      <w:pPr>
        <w:ind w:left="1387" w:hanging="171"/>
      </w:pPr>
      <w:rPr>
        <w:rFonts w:hint="default"/>
        <w:lang w:val="en-GB" w:eastAsia="en-GB" w:bidi="en-GB"/>
      </w:rPr>
    </w:lvl>
    <w:lvl w:ilvl="3" w:tplc="CE2E62B6">
      <w:numFmt w:val="bullet"/>
      <w:lvlText w:val="•"/>
      <w:lvlJc w:val="left"/>
      <w:pPr>
        <w:ind w:left="1941" w:hanging="171"/>
      </w:pPr>
      <w:rPr>
        <w:rFonts w:hint="default"/>
        <w:lang w:val="en-GB" w:eastAsia="en-GB" w:bidi="en-GB"/>
      </w:rPr>
    </w:lvl>
    <w:lvl w:ilvl="4" w:tplc="7EBA4CEA">
      <w:numFmt w:val="bullet"/>
      <w:lvlText w:val="•"/>
      <w:lvlJc w:val="left"/>
      <w:pPr>
        <w:ind w:left="2495" w:hanging="171"/>
      </w:pPr>
      <w:rPr>
        <w:rFonts w:hint="default"/>
        <w:lang w:val="en-GB" w:eastAsia="en-GB" w:bidi="en-GB"/>
      </w:rPr>
    </w:lvl>
    <w:lvl w:ilvl="5" w:tplc="0D62CD7A">
      <w:numFmt w:val="bullet"/>
      <w:lvlText w:val="•"/>
      <w:lvlJc w:val="left"/>
      <w:pPr>
        <w:ind w:left="3049" w:hanging="171"/>
      </w:pPr>
      <w:rPr>
        <w:rFonts w:hint="default"/>
        <w:lang w:val="en-GB" w:eastAsia="en-GB" w:bidi="en-GB"/>
      </w:rPr>
    </w:lvl>
    <w:lvl w:ilvl="6" w:tplc="49E2F716">
      <w:numFmt w:val="bullet"/>
      <w:lvlText w:val="•"/>
      <w:lvlJc w:val="left"/>
      <w:pPr>
        <w:ind w:left="3603" w:hanging="171"/>
      </w:pPr>
      <w:rPr>
        <w:rFonts w:hint="default"/>
        <w:lang w:val="en-GB" w:eastAsia="en-GB" w:bidi="en-GB"/>
      </w:rPr>
    </w:lvl>
    <w:lvl w:ilvl="7" w:tplc="9CA0236C">
      <w:numFmt w:val="bullet"/>
      <w:lvlText w:val="•"/>
      <w:lvlJc w:val="left"/>
      <w:pPr>
        <w:ind w:left="4157" w:hanging="171"/>
      </w:pPr>
      <w:rPr>
        <w:rFonts w:hint="default"/>
        <w:lang w:val="en-GB" w:eastAsia="en-GB" w:bidi="en-GB"/>
      </w:rPr>
    </w:lvl>
    <w:lvl w:ilvl="8" w:tplc="6292DA60">
      <w:numFmt w:val="bullet"/>
      <w:lvlText w:val="•"/>
      <w:lvlJc w:val="left"/>
      <w:pPr>
        <w:ind w:left="4711" w:hanging="171"/>
      </w:pPr>
      <w:rPr>
        <w:rFonts w:hint="default"/>
        <w:lang w:val="en-GB" w:eastAsia="en-GB" w:bidi="en-GB"/>
      </w:rPr>
    </w:lvl>
  </w:abstractNum>
  <w:num w:numId="1">
    <w:abstractNumId w:val="2"/>
  </w:num>
  <w:num w:numId="2">
    <w:abstractNumId w:val="6"/>
  </w:num>
  <w:num w:numId="3">
    <w:abstractNumId w:val="1"/>
  </w:num>
  <w:num w:numId="4">
    <w:abstractNumId w:val="0"/>
  </w:num>
  <w:num w:numId="5">
    <w:abstractNumId w:val="7"/>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AB4"/>
    <w:rsid w:val="000466D6"/>
    <w:rsid w:val="00102E0F"/>
    <w:rsid w:val="00195EF7"/>
    <w:rsid w:val="001B4CBB"/>
    <w:rsid w:val="001B630C"/>
    <w:rsid w:val="00212866"/>
    <w:rsid w:val="00222CD3"/>
    <w:rsid w:val="002F6E24"/>
    <w:rsid w:val="003B044F"/>
    <w:rsid w:val="00462052"/>
    <w:rsid w:val="00477A79"/>
    <w:rsid w:val="004F4036"/>
    <w:rsid w:val="005A57E9"/>
    <w:rsid w:val="00627289"/>
    <w:rsid w:val="00647636"/>
    <w:rsid w:val="00671689"/>
    <w:rsid w:val="00794265"/>
    <w:rsid w:val="007C573F"/>
    <w:rsid w:val="007C6461"/>
    <w:rsid w:val="00880F0D"/>
    <w:rsid w:val="008E54F2"/>
    <w:rsid w:val="00913793"/>
    <w:rsid w:val="00925545"/>
    <w:rsid w:val="00941BFC"/>
    <w:rsid w:val="0098130D"/>
    <w:rsid w:val="009A6B9C"/>
    <w:rsid w:val="009C22A3"/>
    <w:rsid w:val="009C2E99"/>
    <w:rsid w:val="00A25224"/>
    <w:rsid w:val="00A329C2"/>
    <w:rsid w:val="00B72718"/>
    <w:rsid w:val="00B76DC6"/>
    <w:rsid w:val="00BA5AC5"/>
    <w:rsid w:val="00BE4519"/>
    <w:rsid w:val="00C02632"/>
    <w:rsid w:val="00C30AB4"/>
    <w:rsid w:val="00D042E1"/>
    <w:rsid w:val="00D17702"/>
    <w:rsid w:val="00DE0BB3"/>
    <w:rsid w:val="00E172F4"/>
    <w:rsid w:val="00EC0156"/>
    <w:rsid w:val="00F73CF4"/>
    <w:rsid w:val="00FD3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B88BA"/>
  <w15:chartTrackingRefBased/>
  <w15:docId w15:val="{D6B04AB4-87B6-40FF-B43A-2B003791C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0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0AB4"/>
    <w:pPr>
      <w:ind w:left="720"/>
      <w:contextualSpacing/>
    </w:pPr>
  </w:style>
  <w:style w:type="paragraph" w:customStyle="1" w:styleId="TableParagraph">
    <w:name w:val="Table Paragraph"/>
    <w:basedOn w:val="Normal"/>
    <w:uiPriority w:val="1"/>
    <w:qFormat/>
    <w:rsid w:val="007C573F"/>
    <w:pPr>
      <w:widowControl w:val="0"/>
      <w:autoSpaceDE w:val="0"/>
      <w:autoSpaceDN w:val="0"/>
      <w:spacing w:before="63" w:after="0" w:line="240" w:lineRule="auto"/>
      <w:ind w:left="282" w:hanging="171"/>
    </w:pPr>
    <w:rPr>
      <w:rFonts w:ascii="Roboto" w:eastAsia="Roboto" w:hAnsi="Roboto" w:cs="Roboto"/>
      <w:lang w:eastAsia="en-GB" w:bidi="en-GB"/>
    </w:rPr>
  </w:style>
  <w:style w:type="paragraph" w:styleId="BodyText">
    <w:name w:val="Body Text"/>
    <w:basedOn w:val="Normal"/>
    <w:link w:val="BodyTextChar"/>
    <w:uiPriority w:val="1"/>
    <w:qFormat/>
    <w:rsid w:val="00B72718"/>
    <w:pPr>
      <w:widowControl w:val="0"/>
      <w:autoSpaceDE w:val="0"/>
      <w:autoSpaceDN w:val="0"/>
      <w:spacing w:after="0" w:line="240" w:lineRule="auto"/>
      <w:ind w:left="106"/>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B72718"/>
    <w:rPr>
      <w:rFonts w:ascii="Roboto" w:eastAsia="Roboto" w:hAnsi="Roboto" w:cs="Roboto"/>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5</Pages>
  <Words>921</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Jannece</dc:creator>
  <cp:keywords/>
  <dc:description/>
  <cp:lastModifiedBy>lburrows</cp:lastModifiedBy>
  <cp:revision>6</cp:revision>
  <dcterms:created xsi:type="dcterms:W3CDTF">2023-10-17T12:07:00Z</dcterms:created>
  <dcterms:modified xsi:type="dcterms:W3CDTF">2025-04-25T08:20:00Z</dcterms:modified>
</cp:coreProperties>
</file>