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65580" w14:textId="792582F5" w:rsidR="0047313F" w:rsidRPr="00B02B76" w:rsidRDefault="0047313F" w:rsidP="00B02B76">
      <w:pPr>
        <w:jc w:val="center"/>
        <w:rPr>
          <w:rFonts w:asciiTheme="minorHAnsi" w:hAnsiTheme="minorHAnsi" w:cstheme="minorHAnsi"/>
          <w:b/>
          <w:bCs/>
          <w:sz w:val="20"/>
          <w:szCs w:val="20"/>
          <w:u w:val="single"/>
        </w:rPr>
      </w:pPr>
      <w:r w:rsidRPr="00B02B76">
        <w:rPr>
          <w:rFonts w:asciiTheme="minorHAnsi" w:hAnsiTheme="minorHAnsi" w:cstheme="minorHAnsi"/>
          <w:b/>
          <w:bCs/>
          <w:sz w:val="20"/>
          <w:szCs w:val="20"/>
          <w:u w:val="single"/>
        </w:rPr>
        <w:t>Year 5 Curriculum</w:t>
      </w:r>
      <w:r w:rsidR="004B33C7">
        <w:rPr>
          <w:rFonts w:asciiTheme="minorHAnsi" w:hAnsiTheme="minorHAnsi" w:cstheme="minorHAnsi"/>
          <w:b/>
          <w:bCs/>
          <w:sz w:val="20"/>
          <w:szCs w:val="20"/>
          <w:u w:val="single"/>
        </w:rPr>
        <w:t xml:space="preserve"> 2025 - 2026</w:t>
      </w:r>
    </w:p>
    <w:p w14:paraId="012AE49F" w14:textId="77777777" w:rsidR="0047313F" w:rsidRPr="00B02B76" w:rsidRDefault="0047313F" w:rsidP="00B02B76">
      <w:pPr>
        <w:rPr>
          <w:rFonts w:asciiTheme="minorHAnsi" w:hAnsiTheme="minorHAnsi"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98"/>
        <w:gridCol w:w="4873"/>
        <w:gridCol w:w="4777"/>
      </w:tblGrid>
      <w:tr w:rsidR="00190742" w:rsidRPr="00B02B76" w14:paraId="36C19BB1" w14:textId="77777777" w:rsidTr="00B02B76">
        <w:trPr>
          <w:trHeight w:val="54"/>
        </w:trPr>
        <w:tc>
          <w:tcPr>
            <w:tcW w:w="469" w:type="pct"/>
            <w:vAlign w:val="center"/>
          </w:tcPr>
          <w:p w14:paraId="6591686C" w14:textId="117C8E71" w:rsidR="0047313F" w:rsidRPr="00B02B76" w:rsidRDefault="0047313F" w:rsidP="00B02B76">
            <w:pPr>
              <w:pStyle w:val="TableParagraph"/>
              <w:ind w:left="0"/>
              <w:jc w:val="center"/>
              <w:rPr>
                <w:rFonts w:asciiTheme="minorHAnsi" w:hAnsiTheme="minorHAnsi" w:cstheme="minorHAnsi"/>
                <w:b/>
                <w:color w:val="000000" w:themeColor="text1"/>
                <w:sz w:val="18"/>
                <w:szCs w:val="20"/>
              </w:rPr>
            </w:pPr>
          </w:p>
        </w:tc>
        <w:tc>
          <w:tcPr>
            <w:tcW w:w="2288" w:type="pct"/>
            <w:shd w:val="clear" w:color="auto" w:fill="FF6699"/>
            <w:vAlign w:val="center"/>
          </w:tcPr>
          <w:p w14:paraId="165FEE13" w14:textId="77777777" w:rsidR="0047313F" w:rsidRPr="00B02B76" w:rsidRDefault="0047313F"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Autumn</w:t>
            </w:r>
            <w:r w:rsidRPr="00B02B76">
              <w:rPr>
                <w:rFonts w:asciiTheme="minorHAnsi" w:hAnsiTheme="minorHAnsi" w:cstheme="minorHAnsi"/>
                <w:b/>
                <w:color w:val="000000" w:themeColor="text1"/>
                <w:spacing w:val="-2"/>
                <w:sz w:val="20"/>
                <w:szCs w:val="20"/>
              </w:rPr>
              <w:t xml:space="preserve"> </w:t>
            </w:r>
            <w:r w:rsidRPr="00B02B76">
              <w:rPr>
                <w:rFonts w:asciiTheme="minorHAnsi" w:hAnsiTheme="minorHAnsi" w:cstheme="minorHAnsi"/>
                <w:b/>
                <w:color w:val="000000" w:themeColor="text1"/>
                <w:spacing w:val="-10"/>
                <w:sz w:val="20"/>
                <w:szCs w:val="20"/>
              </w:rPr>
              <w:t>1</w:t>
            </w:r>
          </w:p>
        </w:tc>
        <w:tc>
          <w:tcPr>
            <w:tcW w:w="2243" w:type="pct"/>
            <w:shd w:val="clear" w:color="auto" w:fill="FFC000"/>
            <w:vAlign w:val="center"/>
          </w:tcPr>
          <w:p w14:paraId="793D10FC" w14:textId="77777777" w:rsidR="0047313F" w:rsidRPr="00B02B76" w:rsidRDefault="0047313F"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Autumn</w:t>
            </w:r>
            <w:r w:rsidRPr="00B02B76">
              <w:rPr>
                <w:rFonts w:asciiTheme="minorHAnsi" w:hAnsiTheme="minorHAnsi" w:cstheme="minorHAnsi"/>
                <w:b/>
                <w:color w:val="000000" w:themeColor="text1"/>
                <w:spacing w:val="-3"/>
                <w:sz w:val="20"/>
                <w:szCs w:val="20"/>
              </w:rPr>
              <w:t xml:space="preserve"> </w:t>
            </w:r>
            <w:r w:rsidRPr="00B02B76">
              <w:rPr>
                <w:rFonts w:asciiTheme="minorHAnsi" w:hAnsiTheme="minorHAnsi" w:cstheme="minorHAnsi"/>
                <w:b/>
                <w:color w:val="000000" w:themeColor="text1"/>
                <w:spacing w:val="-10"/>
                <w:sz w:val="20"/>
                <w:szCs w:val="20"/>
              </w:rPr>
              <w:t>2</w:t>
            </w:r>
          </w:p>
        </w:tc>
      </w:tr>
      <w:tr w:rsidR="00363FD7" w:rsidRPr="00B02B76" w14:paraId="2F344FBD" w14:textId="77777777" w:rsidTr="00B02B76">
        <w:trPr>
          <w:trHeight w:val="70"/>
        </w:trPr>
        <w:tc>
          <w:tcPr>
            <w:tcW w:w="469" w:type="pct"/>
            <w:vAlign w:val="center"/>
          </w:tcPr>
          <w:p w14:paraId="57D3BFE1" w14:textId="13006A15" w:rsidR="00363FD7" w:rsidRPr="00B02B76" w:rsidRDefault="00363FD7" w:rsidP="00B02B76">
            <w:pPr>
              <w:pStyle w:val="TableParagraph"/>
              <w:ind w:left="0"/>
              <w:jc w:val="center"/>
              <w:rPr>
                <w:rFonts w:asciiTheme="minorHAnsi" w:hAnsiTheme="minorHAnsi" w:cstheme="minorHAnsi"/>
                <w:b/>
                <w:color w:val="000000" w:themeColor="text1"/>
                <w:spacing w:val="-2"/>
                <w:sz w:val="18"/>
                <w:szCs w:val="20"/>
              </w:rPr>
            </w:pPr>
            <w:r w:rsidRPr="00B02B76">
              <w:rPr>
                <w:rFonts w:asciiTheme="minorHAnsi" w:hAnsiTheme="minorHAnsi" w:cstheme="minorHAnsi"/>
                <w:b/>
                <w:color w:val="000000" w:themeColor="text1"/>
                <w:spacing w:val="-2"/>
                <w:sz w:val="18"/>
                <w:szCs w:val="20"/>
              </w:rPr>
              <w:t>Topic</w:t>
            </w:r>
          </w:p>
        </w:tc>
        <w:tc>
          <w:tcPr>
            <w:tcW w:w="2288" w:type="pct"/>
            <w:vAlign w:val="center"/>
          </w:tcPr>
          <w:p w14:paraId="1FFDEEDB" w14:textId="5D4863E5" w:rsidR="00363FD7" w:rsidRPr="00B02B76" w:rsidRDefault="00363FD7" w:rsidP="00B02B76">
            <w:pPr>
              <w:pStyle w:val="TableParagraph"/>
              <w:ind w:right="73"/>
              <w:jc w:val="center"/>
              <w:rPr>
                <w:rFonts w:asciiTheme="minorHAnsi" w:hAnsiTheme="minorHAnsi" w:cstheme="minorHAnsi"/>
                <w:b/>
                <w:color w:val="000000" w:themeColor="text1"/>
                <w:sz w:val="20"/>
                <w:szCs w:val="20"/>
                <w:lang w:val="es-ES"/>
              </w:rPr>
            </w:pPr>
            <w:proofErr w:type="spellStart"/>
            <w:r w:rsidRPr="00B02B76">
              <w:rPr>
                <w:rFonts w:asciiTheme="minorHAnsi" w:hAnsiTheme="minorHAnsi" w:cstheme="minorHAnsi"/>
                <w:b/>
                <w:color w:val="000000" w:themeColor="text1"/>
                <w:sz w:val="20"/>
                <w:szCs w:val="20"/>
                <w:lang w:val="es-ES"/>
              </w:rPr>
              <w:t>Invasion</w:t>
            </w:r>
            <w:proofErr w:type="spellEnd"/>
          </w:p>
        </w:tc>
        <w:tc>
          <w:tcPr>
            <w:tcW w:w="2243" w:type="pct"/>
            <w:vAlign w:val="center"/>
          </w:tcPr>
          <w:p w14:paraId="303653A9" w14:textId="7AB408D2" w:rsidR="00363FD7" w:rsidRPr="00B02B76" w:rsidRDefault="00363FD7" w:rsidP="00B02B76">
            <w:pPr>
              <w:pStyle w:val="TableParagraph"/>
              <w:ind w:right="73"/>
              <w:jc w:val="center"/>
              <w:rPr>
                <w:rFonts w:asciiTheme="minorHAnsi" w:hAnsiTheme="minorHAnsi" w:cstheme="minorHAnsi"/>
                <w:b/>
                <w:color w:val="000000" w:themeColor="text1"/>
                <w:sz w:val="20"/>
                <w:szCs w:val="20"/>
                <w:lang w:val="es-ES"/>
              </w:rPr>
            </w:pPr>
            <w:proofErr w:type="spellStart"/>
            <w:r w:rsidRPr="00B02B76">
              <w:rPr>
                <w:rFonts w:asciiTheme="minorHAnsi" w:hAnsiTheme="minorHAnsi" w:cstheme="minorHAnsi"/>
                <w:b/>
                <w:color w:val="000000" w:themeColor="text1"/>
                <w:sz w:val="20"/>
                <w:szCs w:val="20"/>
                <w:lang w:val="es-ES"/>
              </w:rPr>
              <w:t>Investigating</w:t>
            </w:r>
            <w:proofErr w:type="spellEnd"/>
            <w:r w:rsidRPr="00B02B76">
              <w:rPr>
                <w:rFonts w:asciiTheme="minorHAnsi" w:hAnsiTheme="minorHAnsi" w:cstheme="minorHAnsi"/>
                <w:b/>
                <w:color w:val="000000" w:themeColor="text1"/>
                <w:sz w:val="20"/>
                <w:szCs w:val="20"/>
                <w:lang w:val="es-ES"/>
              </w:rPr>
              <w:t xml:space="preserve"> </w:t>
            </w:r>
            <w:proofErr w:type="spellStart"/>
            <w:r w:rsidRPr="00B02B76">
              <w:rPr>
                <w:rFonts w:asciiTheme="minorHAnsi" w:hAnsiTheme="minorHAnsi" w:cstheme="minorHAnsi"/>
                <w:b/>
                <w:color w:val="000000" w:themeColor="text1"/>
                <w:sz w:val="20"/>
                <w:szCs w:val="20"/>
                <w:lang w:val="es-ES"/>
              </w:rPr>
              <w:t>Our</w:t>
            </w:r>
            <w:proofErr w:type="spellEnd"/>
            <w:r w:rsidRPr="00B02B76">
              <w:rPr>
                <w:rFonts w:asciiTheme="minorHAnsi" w:hAnsiTheme="minorHAnsi" w:cstheme="minorHAnsi"/>
                <w:b/>
                <w:color w:val="000000" w:themeColor="text1"/>
                <w:sz w:val="20"/>
                <w:szCs w:val="20"/>
                <w:lang w:val="es-ES"/>
              </w:rPr>
              <w:t xml:space="preserve"> </w:t>
            </w:r>
            <w:proofErr w:type="spellStart"/>
            <w:r w:rsidRPr="00B02B76">
              <w:rPr>
                <w:rFonts w:asciiTheme="minorHAnsi" w:hAnsiTheme="minorHAnsi" w:cstheme="minorHAnsi"/>
                <w:b/>
                <w:color w:val="000000" w:themeColor="text1"/>
                <w:sz w:val="20"/>
                <w:szCs w:val="20"/>
                <w:lang w:val="es-ES"/>
              </w:rPr>
              <w:t>World</w:t>
            </w:r>
            <w:proofErr w:type="spellEnd"/>
          </w:p>
        </w:tc>
      </w:tr>
      <w:tr w:rsidR="00190742" w:rsidRPr="00B02B76" w14:paraId="50B5ABC3" w14:textId="77777777" w:rsidTr="00B02B76">
        <w:trPr>
          <w:trHeight w:val="54"/>
        </w:trPr>
        <w:tc>
          <w:tcPr>
            <w:tcW w:w="469" w:type="pct"/>
            <w:vAlign w:val="center"/>
          </w:tcPr>
          <w:p w14:paraId="3C7EB0CA" w14:textId="77777777" w:rsidR="00190742" w:rsidRPr="00B02B76" w:rsidRDefault="00190742" w:rsidP="00B02B76">
            <w:pPr>
              <w:pStyle w:val="TableParagraph"/>
              <w:ind w:left="0"/>
              <w:jc w:val="center"/>
              <w:rPr>
                <w:rFonts w:asciiTheme="minorHAnsi" w:hAnsiTheme="minorHAnsi" w:cstheme="minorHAnsi"/>
                <w:b/>
                <w:color w:val="000000" w:themeColor="text1"/>
                <w:sz w:val="18"/>
                <w:szCs w:val="20"/>
              </w:rPr>
            </w:pPr>
            <w:r w:rsidRPr="00B02B76">
              <w:rPr>
                <w:rFonts w:asciiTheme="minorHAnsi" w:hAnsiTheme="minorHAnsi" w:cstheme="minorHAnsi"/>
                <w:b/>
                <w:color w:val="000000" w:themeColor="text1"/>
                <w:spacing w:val="-2"/>
                <w:sz w:val="18"/>
                <w:szCs w:val="20"/>
              </w:rPr>
              <w:t>Texts</w:t>
            </w:r>
          </w:p>
        </w:tc>
        <w:tc>
          <w:tcPr>
            <w:tcW w:w="2288" w:type="pct"/>
            <w:vAlign w:val="center"/>
          </w:tcPr>
          <w:p w14:paraId="7234743B" w14:textId="2BF2419F" w:rsidR="00F80229"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 xml:space="preserve">Queen of </w:t>
            </w:r>
            <w:r w:rsidR="00D65A7D" w:rsidRPr="00B02B76">
              <w:rPr>
                <w:rFonts w:asciiTheme="minorHAnsi" w:hAnsiTheme="minorHAnsi" w:cstheme="minorHAnsi"/>
                <w:b/>
                <w:color w:val="000000" w:themeColor="text1"/>
                <w:sz w:val="20"/>
                <w:szCs w:val="20"/>
              </w:rPr>
              <w:t>the F</w:t>
            </w:r>
            <w:r w:rsidR="00F80229" w:rsidRPr="00B02B76">
              <w:rPr>
                <w:rFonts w:asciiTheme="minorHAnsi" w:hAnsiTheme="minorHAnsi" w:cstheme="minorHAnsi"/>
                <w:b/>
                <w:color w:val="000000" w:themeColor="text1"/>
                <w:sz w:val="20"/>
                <w:szCs w:val="20"/>
              </w:rPr>
              <w:t xml:space="preserve">alls by Chris Van </w:t>
            </w:r>
            <w:proofErr w:type="spellStart"/>
            <w:r w:rsidR="00F80229" w:rsidRPr="00B02B76">
              <w:rPr>
                <w:rFonts w:asciiTheme="minorHAnsi" w:hAnsiTheme="minorHAnsi" w:cstheme="minorHAnsi"/>
                <w:b/>
                <w:color w:val="000000" w:themeColor="text1"/>
                <w:sz w:val="20"/>
                <w:szCs w:val="20"/>
              </w:rPr>
              <w:t>Allsburg</w:t>
            </w:r>
            <w:proofErr w:type="spellEnd"/>
          </w:p>
          <w:p w14:paraId="635106E7" w14:textId="352BF3CB" w:rsidR="00190742" w:rsidRPr="00B02B76" w:rsidRDefault="00190742" w:rsidP="00B02B76">
            <w:pPr>
              <w:pStyle w:val="TableParagraph"/>
              <w:jc w:val="center"/>
              <w:rPr>
                <w:rFonts w:asciiTheme="minorHAnsi" w:hAnsiTheme="minorHAnsi" w:cstheme="minorHAnsi"/>
                <w:i/>
                <w:color w:val="000000" w:themeColor="text1"/>
                <w:sz w:val="20"/>
                <w:szCs w:val="20"/>
              </w:rPr>
            </w:pPr>
            <w:r w:rsidRPr="00B02B76">
              <w:rPr>
                <w:rFonts w:asciiTheme="minorHAnsi" w:hAnsiTheme="minorHAnsi" w:cstheme="minorHAnsi"/>
                <w:i/>
                <w:color w:val="000000" w:themeColor="text1"/>
                <w:sz w:val="20"/>
                <w:szCs w:val="20"/>
              </w:rPr>
              <w:t>Goodnight</w:t>
            </w:r>
            <w:r w:rsidRPr="00B02B76">
              <w:rPr>
                <w:rFonts w:asciiTheme="minorHAnsi" w:hAnsiTheme="minorHAnsi" w:cstheme="minorHAnsi"/>
                <w:i/>
                <w:color w:val="000000" w:themeColor="text1"/>
                <w:spacing w:val="-11"/>
                <w:sz w:val="20"/>
                <w:szCs w:val="20"/>
              </w:rPr>
              <w:t xml:space="preserve"> </w:t>
            </w:r>
            <w:r w:rsidRPr="00B02B76">
              <w:rPr>
                <w:rFonts w:asciiTheme="minorHAnsi" w:hAnsiTheme="minorHAnsi" w:cstheme="minorHAnsi"/>
                <w:i/>
                <w:color w:val="000000" w:themeColor="text1"/>
                <w:sz w:val="20"/>
                <w:szCs w:val="20"/>
              </w:rPr>
              <w:t>Stories</w:t>
            </w:r>
            <w:r w:rsidRPr="00B02B76">
              <w:rPr>
                <w:rFonts w:asciiTheme="minorHAnsi" w:hAnsiTheme="minorHAnsi" w:cstheme="minorHAnsi"/>
                <w:i/>
                <w:color w:val="000000" w:themeColor="text1"/>
                <w:spacing w:val="-10"/>
                <w:sz w:val="20"/>
                <w:szCs w:val="20"/>
              </w:rPr>
              <w:t xml:space="preserve"> </w:t>
            </w:r>
            <w:r w:rsidRPr="00B02B76">
              <w:rPr>
                <w:rFonts w:asciiTheme="minorHAnsi" w:hAnsiTheme="minorHAnsi" w:cstheme="minorHAnsi"/>
                <w:i/>
                <w:color w:val="000000" w:themeColor="text1"/>
                <w:sz w:val="20"/>
                <w:szCs w:val="20"/>
              </w:rPr>
              <w:t>for</w:t>
            </w:r>
            <w:r w:rsidRPr="00B02B76">
              <w:rPr>
                <w:rFonts w:asciiTheme="minorHAnsi" w:hAnsiTheme="minorHAnsi" w:cstheme="minorHAnsi"/>
                <w:i/>
                <w:color w:val="000000" w:themeColor="text1"/>
                <w:spacing w:val="-10"/>
                <w:sz w:val="20"/>
                <w:szCs w:val="20"/>
              </w:rPr>
              <w:t xml:space="preserve"> </w:t>
            </w:r>
            <w:r w:rsidRPr="00B02B76">
              <w:rPr>
                <w:rFonts w:asciiTheme="minorHAnsi" w:hAnsiTheme="minorHAnsi" w:cstheme="minorHAnsi"/>
                <w:i/>
                <w:color w:val="000000" w:themeColor="text1"/>
                <w:sz w:val="20"/>
                <w:szCs w:val="20"/>
              </w:rPr>
              <w:t xml:space="preserve">Rebel Girls by Elena </w:t>
            </w:r>
            <w:proofErr w:type="spellStart"/>
            <w:r w:rsidRPr="00B02B76">
              <w:rPr>
                <w:rFonts w:asciiTheme="minorHAnsi" w:hAnsiTheme="minorHAnsi" w:cstheme="minorHAnsi"/>
                <w:i/>
                <w:color w:val="000000" w:themeColor="text1"/>
                <w:sz w:val="20"/>
                <w:szCs w:val="20"/>
              </w:rPr>
              <w:t>Favilli</w:t>
            </w:r>
            <w:proofErr w:type="spellEnd"/>
          </w:p>
        </w:tc>
        <w:tc>
          <w:tcPr>
            <w:tcW w:w="2243" w:type="pct"/>
            <w:vAlign w:val="center"/>
          </w:tcPr>
          <w:p w14:paraId="22C88F74" w14:textId="77777777" w:rsidR="00D65A7D" w:rsidRPr="00B02B76" w:rsidRDefault="00D65A7D" w:rsidP="00B02B76">
            <w:pPr>
              <w:pStyle w:val="TableParagraph"/>
              <w:ind w:left="106" w:right="198"/>
              <w:jc w:val="center"/>
              <w:rPr>
                <w:rFonts w:asciiTheme="minorHAnsi" w:hAnsiTheme="minorHAnsi" w:cstheme="minorHAnsi"/>
                <w:b/>
                <w:sz w:val="20"/>
                <w:szCs w:val="20"/>
              </w:rPr>
            </w:pPr>
            <w:r w:rsidRPr="00B02B76">
              <w:rPr>
                <w:rFonts w:asciiTheme="minorHAnsi" w:hAnsiTheme="minorHAnsi" w:cstheme="minorHAnsi"/>
                <w:b/>
                <w:sz w:val="20"/>
                <w:szCs w:val="20"/>
              </w:rPr>
              <w:t>The Darkest Dark</w:t>
            </w:r>
          </w:p>
          <w:p w14:paraId="03342372" w14:textId="77777777" w:rsidR="00D65A7D" w:rsidRPr="00B02B76" w:rsidRDefault="00D65A7D" w:rsidP="00B02B76">
            <w:pPr>
              <w:pStyle w:val="TableParagraph"/>
              <w:ind w:left="106" w:right="198"/>
              <w:jc w:val="center"/>
              <w:rPr>
                <w:rFonts w:asciiTheme="minorHAnsi" w:hAnsiTheme="minorHAnsi" w:cstheme="minorHAnsi"/>
                <w:b/>
                <w:sz w:val="20"/>
                <w:szCs w:val="20"/>
              </w:rPr>
            </w:pPr>
            <w:r w:rsidRPr="00B02B76">
              <w:rPr>
                <w:rFonts w:asciiTheme="minorHAnsi" w:hAnsiTheme="minorHAnsi" w:cstheme="minorHAnsi"/>
                <w:b/>
                <w:sz w:val="20"/>
                <w:szCs w:val="20"/>
              </w:rPr>
              <w:t xml:space="preserve">by </w:t>
            </w:r>
            <w:r w:rsidRPr="00B02B76">
              <w:rPr>
                <w:rFonts w:asciiTheme="minorHAnsi" w:hAnsiTheme="minorHAnsi" w:cstheme="minorHAnsi"/>
                <w:b/>
                <w:sz w:val="20"/>
                <w:szCs w:val="20"/>
                <w:shd w:val="clear" w:color="auto" w:fill="FFFFFF"/>
              </w:rPr>
              <w:t xml:space="preserve">Chris Hadfield &amp; Kate </w:t>
            </w:r>
            <w:proofErr w:type="spellStart"/>
            <w:r w:rsidRPr="00B02B76">
              <w:rPr>
                <w:rFonts w:asciiTheme="minorHAnsi" w:hAnsiTheme="minorHAnsi" w:cstheme="minorHAnsi"/>
                <w:b/>
                <w:sz w:val="20"/>
                <w:szCs w:val="20"/>
                <w:shd w:val="clear" w:color="auto" w:fill="FFFFFF"/>
              </w:rPr>
              <w:t>Fillion</w:t>
            </w:r>
            <w:proofErr w:type="spellEnd"/>
          </w:p>
          <w:p w14:paraId="024078C7" w14:textId="77777777" w:rsidR="00D65A7D" w:rsidRPr="00B02B76" w:rsidRDefault="00D65A7D" w:rsidP="00B02B76">
            <w:pPr>
              <w:pStyle w:val="TableParagraph"/>
              <w:ind w:left="106" w:right="198"/>
              <w:jc w:val="center"/>
              <w:rPr>
                <w:rFonts w:asciiTheme="minorHAnsi" w:hAnsiTheme="minorHAnsi" w:cstheme="minorHAnsi"/>
                <w:i/>
                <w:color w:val="000000" w:themeColor="text1"/>
                <w:sz w:val="20"/>
                <w:szCs w:val="20"/>
              </w:rPr>
            </w:pPr>
            <w:r w:rsidRPr="00B02B76">
              <w:rPr>
                <w:rFonts w:asciiTheme="minorHAnsi" w:hAnsiTheme="minorHAnsi" w:cstheme="minorHAnsi"/>
                <w:i/>
                <w:color w:val="000000" w:themeColor="text1"/>
                <w:sz w:val="20"/>
                <w:szCs w:val="20"/>
              </w:rPr>
              <w:t>Cosmic by Frank Cottrell Boyce or</w:t>
            </w:r>
          </w:p>
          <w:p w14:paraId="3682BDBC" w14:textId="0E1166BA" w:rsidR="00190742" w:rsidRPr="00B02B76" w:rsidRDefault="00D65A7D" w:rsidP="00B02B76">
            <w:pPr>
              <w:pStyle w:val="TableParagraph"/>
              <w:ind w:right="73"/>
              <w:jc w:val="center"/>
              <w:rPr>
                <w:rFonts w:asciiTheme="minorHAnsi" w:hAnsiTheme="minorHAnsi" w:cstheme="minorHAnsi"/>
                <w:b/>
                <w:color w:val="000000" w:themeColor="text1"/>
                <w:sz w:val="20"/>
                <w:szCs w:val="20"/>
              </w:rPr>
            </w:pPr>
            <w:r w:rsidRPr="00B02B76">
              <w:rPr>
                <w:rFonts w:asciiTheme="minorHAnsi" w:hAnsiTheme="minorHAnsi" w:cstheme="minorHAnsi"/>
                <w:i/>
                <w:color w:val="000000" w:themeColor="text1"/>
                <w:sz w:val="20"/>
                <w:szCs w:val="20"/>
              </w:rPr>
              <w:t>The Boy who Climbed</w:t>
            </w:r>
            <w:r w:rsidRPr="00B02B76">
              <w:rPr>
                <w:rFonts w:asciiTheme="minorHAnsi" w:hAnsiTheme="minorHAnsi" w:cstheme="minorHAnsi"/>
                <w:i/>
                <w:color w:val="000000" w:themeColor="text1"/>
                <w:spacing w:val="-9"/>
                <w:sz w:val="20"/>
                <w:szCs w:val="20"/>
              </w:rPr>
              <w:t xml:space="preserve"> </w:t>
            </w:r>
            <w:r w:rsidRPr="00B02B76">
              <w:rPr>
                <w:rFonts w:asciiTheme="minorHAnsi" w:hAnsiTheme="minorHAnsi" w:cstheme="minorHAnsi"/>
                <w:i/>
                <w:color w:val="000000" w:themeColor="text1"/>
                <w:sz w:val="20"/>
                <w:szCs w:val="20"/>
              </w:rPr>
              <w:t>into</w:t>
            </w:r>
            <w:r w:rsidRPr="00B02B76">
              <w:rPr>
                <w:rFonts w:asciiTheme="minorHAnsi" w:hAnsiTheme="minorHAnsi" w:cstheme="minorHAnsi"/>
                <w:i/>
                <w:color w:val="000000" w:themeColor="text1"/>
                <w:spacing w:val="-9"/>
                <w:sz w:val="20"/>
                <w:szCs w:val="20"/>
              </w:rPr>
              <w:t xml:space="preserve"> </w:t>
            </w:r>
            <w:r w:rsidRPr="00B02B76">
              <w:rPr>
                <w:rFonts w:asciiTheme="minorHAnsi" w:hAnsiTheme="minorHAnsi" w:cstheme="minorHAnsi"/>
                <w:i/>
                <w:color w:val="000000" w:themeColor="text1"/>
                <w:sz w:val="20"/>
                <w:szCs w:val="20"/>
              </w:rPr>
              <w:t>the</w:t>
            </w:r>
            <w:r w:rsidRPr="00B02B76">
              <w:rPr>
                <w:rFonts w:asciiTheme="minorHAnsi" w:hAnsiTheme="minorHAnsi" w:cstheme="minorHAnsi"/>
                <w:i/>
                <w:color w:val="000000" w:themeColor="text1"/>
                <w:spacing w:val="-9"/>
                <w:sz w:val="20"/>
                <w:szCs w:val="20"/>
              </w:rPr>
              <w:t xml:space="preserve"> </w:t>
            </w:r>
            <w:r w:rsidRPr="00B02B76">
              <w:rPr>
                <w:rFonts w:asciiTheme="minorHAnsi" w:hAnsiTheme="minorHAnsi" w:cstheme="minorHAnsi"/>
                <w:i/>
                <w:color w:val="000000" w:themeColor="text1"/>
                <w:sz w:val="20"/>
                <w:szCs w:val="20"/>
              </w:rPr>
              <w:t>Moon</w:t>
            </w:r>
            <w:r w:rsidRPr="00B02B76">
              <w:rPr>
                <w:rFonts w:asciiTheme="minorHAnsi" w:hAnsiTheme="minorHAnsi" w:cstheme="minorHAnsi"/>
                <w:i/>
                <w:color w:val="000000" w:themeColor="text1"/>
                <w:spacing w:val="-11"/>
                <w:sz w:val="20"/>
                <w:szCs w:val="20"/>
              </w:rPr>
              <w:t xml:space="preserve"> </w:t>
            </w:r>
            <w:r w:rsidRPr="00B02B76">
              <w:rPr>
                <w:rFonts w:asciiTheme="minorHAnsi" w:hAnsiTheme="minorHAnsi" w:cstheme="minorHAnsi"/>
                <w:i/>
                <w:color w:val="000000" w:themeColor="text1"/>
                <w:sz w:val="20"/>
                <w:szCs w:val="20"/>
              </w:rPr>
              <w:t>by David Almond</w:t>
            </w:r>
          </w:p>
        </w:tc>
      </w:tr>
      <w:tr w:rsidR="00673B5B" w:rsidRPr="00B02B76" w14:paraId="3C344FEC" w14:textId="77777777" w:rsidTr="00B02B76">
        <w:trPr>
          <w:trHeight w:val="54"/>
        </w:trPr>
        <w:tc>
          <w:tcPr>
            <w:tcW w:w="469" w:type="pct"/>
            <w:vAlign w:val="center"/>
          </w:tcPr>
          <w:p w14:paraId="006362E8" w14:textId="532E634C" w:rsidR="00673B5B" w:rsidRPr="00B02B76" w:rsidRDefault="00673B5B" w:rsidP="00B02B76">
            <w:pPr>
              <w:pStyle w:val="TableParagraph"/>
              <w:ind w:left="0"/>
              <w:jc w:val="center"/>
              <w:rPr>
                <w:rFonts w:asciiTheme="minorHAnsi" w:hAnsiTheme="minorHAnsi" w:cstheme="minorHAnsi"/>
                <w:b/>
                <w:color w:val="000000" w:themeColor="text1"/>
                <w:spacing w:val="-2"/>
                <w:sz w:val="18"/>
                <w:szCs w:val="20"/>
              </w:rPr>
            </w:pPr>
            <w:proofErr w:type="spellStart"/>
            <w:r w:rsidRPr="00B02B76">
              <w:rPr>
                <w:rFonts w:asciiTheme="minorHAnsi" w:hAnsiTheme="minorHAnsi" w:cstheme="minorHAnsi"/>
                <w:b/>
                <w:color w:val="000000" w:themeColor="text1"/>
                <w:spacing w:val="-2"/>
                <w:sz w:val="18"/>
                <w:szCs w:val="20"/>
              </w:rPr>
              <w:t>G.Reading</w:t>
            </w:r>
            <w:proofErr w:type="spellEnd"/>
          </w:p>
        </w:tc>
        <w:tc>
          <w:tcPr>
            <w:tcW w:w="4531" w:type="pct"/>
            <w:gridSpan w:val="2"/>
            <w:vAlign w:val="center"/>
          </w:tcPr>
          <w:p w14:paraId="511560ED" w14:textId="33185B9D" w:rsidR="00673B5B" w:rsidRPr="00B02B76" w:rsidRDefault="00673B5B" w:rsidP="00B02B76">
            <w:pPr>
              <w:pStyle w:val="TableParagraph"/>
              <w:ind w:right="73"/>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Jamie Drake Equation</w:t>
            </w:r>
          </w:p>
        </w:tc>
      </w:tr>
      <w:tr w:rsidR="00DE087D" w:rsidRPr="00B02B76" w14:paraId="7FF59EE3" w14:textId="77777777" w:rsidTr="00B02B76">
        <w:trPr>
          <w:trHeight w:val="54"/>
        </w:trPr>
        <w:tc>
          <w:tcPr>
            <w:tcW w:w="469" w:type="pct"/>
            <w:vAlign w:val="center"/>
          </w:tcPr>
          <w:p w14:paraId="39F38F01" w14:textId="77777777" w:rsidR="00DE087D" w:rsidRPr="00B02B76" w:rsidRDefault="00DE087D" w:rsidP="00B02B76">
            <w:pPr>
              <w:pStyle w:val="TableParagraph"/>
              <w:ind w:left="0"/>
              <w:jc w:val="center"/>
              <w:rPr>
                <w:rFonts w:asciiTheme="minorHAnsi" w:hAnsiTheme="minorHAnsi" w:cstheme="minorHAnsi"/>
                <w:b/>
                <w:color w:val="000000" w:themeColor="text1"/>
                <w:sz w:val="18"/>
                <w:szCs w:val="20"/>
              </w:rPr>
            </w:pPr>
            <w:r w:rsidRPr="00B02B76">
              <w:rPr>
                <w:rFonts w:asciiTheme="minorHAnsi" w:hAnsiTheme="minorHAnsi" w:cstheme="minorHAnsi"/>
                <w:b/>
                <w:color w:val="000000" w:themeColor="text1"/>
                <w:spacing w:val="-2"/>
                <w:sz w:val="18"/>
                <w:szCs w:val="20"/>
              </w:rPr>
              <w:t>Science</w:t>
            </w:r>
          </w:p>
        </w:tc>
        <w:tc>
          <w:tcPr>
            <w:tcW w:w="2288" w:type="pct"/>
          </w:tcPr>
          <w:p w14:paraId="37EA5175" w14:textId="77777777" w:rsidR="00D65A7D" w:rsidRPr="00B02B76" w:rsidRDefault="00D65A7D" w:rsidP="00B02B76">
            <w:pPr>
              <w:pStyle w:val="TableParagraph"/>
              <w:ind w:left="0"/>
              <w:jc w:val="center"/>
              <w:rPr>
                <w:rFonts w:asciiTheme="minorHAnsi" w:hAnsiTheme="minorHAnsi" w:cstheme="minorHAnsi"/>
                <w:b/>
                <w:color w:val="000000" w:themeColor="text1"/>
                <w:spacing w:val="-2"/>
                <w:sz w:val="20"/>
                <w:szCs w:val="20"/>
              </w:rPr>
            </w:pPr>
            <w:r w:rsidRPr="00B02B76">
              <w:rPr>
                <w:rFonts w:asciiTheme="minorHAnsi" w:hAnsiTheme="minorHAnsi" w:cstheme="minorHAnsi"/>
                <w:b/>
                <w:color w:val="000000" w:themeColor="text1"/>
                <w:spacing w:val="-2"/>
                <w:sz w:val="20"/>
                <w:szCs w:val="20"/>
              </w:rPr>
              <w:t>Forces</w:t>
            </w:r>
          </w:p>
          <w:p w14:paraId="21798F87" w14:textId="62E18EF1" w:rsidR="00253DBD" w:rsidRPr="00B02B76" w:rsidRDefault="00044E02" w:rsidP="007B7CBB">
            <w:pPr>
              <w:pStyle w:val="TableParagraph"/>
              <w:numPr>
                <w:ilvl w:val="0"/>
                <w:numId w:val="4"/>
              </w:numPr>
              <w:rPr>
                <w:rFonts w:asciiTheme="minorHAnsi" w:hAnsiTheme="minorHAnsi" w:cstheme="minorHAnsi"/>
                <w:color w:val="000000" w:themeColor="text1"/>
                <w:sz w:val="20"/>
                <w:szCs w:val="20"/>
              </w:rPr>
            </w:pPr>
            <w:r w:rsidRPr="00B02B76">
              <w:rPr>
                <w:rFonts w:asciiTheme="minorHAnsi" w:hAnsiTheme="minorHAnsi" w:cstheme="minorHAnsi"/>
                <w:sz w:val="20"/>
                <w:szCs w:val="20"/>
              </w:rPr>
              <w:t xml:space="preserve">Explain that unsupported objects fall towards the Earth because of the force of gravity acting between </w:t>
            </w:r>
            <w:r w:rsidR="00253DBD" w:rsidRPr="00B02B76">
              <w:rPr>
                <w:rFonts w:asciiTheme="minorHAnsi" w:hAnsiTheme="minorHAnsi" w:cstheme="minorHAnsi"/>
                <w:sz w:val="20"/>
                <w:szCs w:val="20"/>
              </w:rPr>
              <w:t>Earth and falling object</w:t>
            </w:r>
          </w:p>
          <w:p w14:paraId="4F5EDDA0" w14:textId="77777777" w:rsidR="00253DBD" w:rsidRPr="00B02B76" w:rsidRDefault="00044E02" w:rsidP="007B7CBB">
            <w:pPr>
              <w:pStyle w:val="TableParagraph"/>
              <w:numPr>
                <w:ilvl w:val="0"/>
                <w:numId w:val="4"/>
              </w:numPr>
              <w:rPr>
                <w:rFonts w:asciiTheme="minorHAnsi" w:hAnsiTheme="minorHAnsi" w:cstheme="minorHAnsi"/>
                <w:color w:val="000000" w:themeColor="text1"/>
                <w:sz w:val="20"/>
                <w:szCs w:val="20"/>
              </w:rPr>
            </w:pPr>
            <w:r w:rsidRPr="00B02B76">
              <w:rPr>
                <w:rFonts w:asciiTheme="minorHAnsi" w:hAnsiTheme="minorHAnsi" w:cstheme="minorHAnsi"/>
                <w:sz w:val="20"/>
                <w:szCs w:val="20"/>
              </w:rPr>
              <w:t>Identify the effects of air resistance, water resistance and friction, tha</w:t>
            </w:r>
            <w:r w:rsidR="00253DBD" w:rsidRPr="00B02B76">
              <w:rPr>
                <w:rFonts w:asciiTheme="minorHAnsi" w:hAnsiTheme="minorHAnsi" w:cstheme="minorHAnsi"/>
                <w:sz w:val="20"/>
                <w:szCs w:val="20"/>
              </w:rPr>
              <w:t>t act between moving surfaces</w:t>
            </w:r>
          </w:p>
          <w:p w14:paraId="74DC44B3" w14:textId="4A8F449A" w:rsidR="00D65A7D" w:rsidRPr="00B02B76" w:rsidRDefault="00044E02" w:rsidP="007B7CBB">
            <w:pPr>
              <w:pStyle w:val="TableParagraph"/>
              <w:numPr>
                <w:ilvl w:val="0"/>
                <w:numId w:val="4"/>
              </w:numPr>
              <w:rPr>
                <w:rFonts w:asciiTheme="minorHAnsi" w:hAnsiTheme="minorHAnsi" w:cstheme="minorHAnsi"/>
                <w:color w:val="000000" w:themeColor="text1"/>
                <w:sz w:val="20"/>
                <w:szCs w:val="20"/>
              </w:rPr>
            </w:pPr>
            <w:proofErr w:type="spellStart"/>
            <w:r w:rsidRPr="00B02B76">
              <w:rPr>
                <w:rFonts w:asciiTheme="minorHAnsi" w:hAnsiTheme="minorHAnsi" w:cstheme="minorHAnsi"/>
                <w:sz w:val="20"/>
                <w:szCs w:val="20"/>
              </w:rPr>
              <w:t>Recognise</w:t>
            </w:r>
            <w:proofErr w:type="spellEnd"/>
            <w:r w:rsidRPr="00B02B76">
              <w:rPr>
                <w:rFonts w:asciiTheme="minorHAnsi" w:hAnsiTheme="minorHAnsi" w:cstheme="minorHAnsi"/>
                <w:sz w:val="20"/>
                <w:szCs w:val="20"/>
              </w:rPr>
              <w:t xml:space="preserve"> some mechanisms including levers, pulleys and gears allow a smaller force to have a greater effect</w:t>
            </w:r>
          </w:p>
        </w:tc>
        <w:tc>
          <w:tcPr>
            <w:tcW w:w="2243" w:type="pct"/>
            <w:vAlign w:val="center"/>
          </w:tcPr>
          <w:p w14:paraId="17F0FD29" w14:textId="77777777" w:rsidR="00D65A7D" w:rsidRPr="00B02B76" w:rsidRDefault="00D65A7D" w:rsidP="00B02B76">
            <w:pPr>
              <w:pStyle w:val="TableParagraph"/>
              <w:ind w:left="0"/>
              <w:jc w:val="center"/>
              <w:rPr>
                <w:rFonts w:asciiTheme="minorHAnsi" w:hAnsiTheme="minorHAnsi" w:cstheme="minorHAnsi"/>
                <w:b/>
                <w:color w:val="000000" w:themeColor="text1"/>
                <w:spacing w:val="-2"/>
                <w:sz w:val="20"/>
                <w:szCs w:val="20"/>
              </w:rPr>
            </w:pPr>
            <w:r w:rsidRPr="00B02B76">
              <w:rPr>
                <w:rFonts w:asciiTheme="minorHAnsi" w:hAnsiTheme="minorHAnsi" w:cstheme="minorHAnsi"/>
                <w:b/>
                <w:color w:val="000000" w:themeColor="text1"/>
                <w:sz w:val="20"/>
                <w:szCs w:val="20"/>
              </w:rPr>
              <w:t>Earth</w:t>
            </w:r>
            <w:r w:rsidRPr="00B02B76">
              <w:rPr>
                <w:rFonts w:asciiTheme="minorHAnsi" w:hAnsiTheme="minorHAnsi" w:cstheme="minorHAnsi"/>
                <w:b/>
                <w:color w:val="000000" w:themeColor="text1"/>
                <w:spacing w:val="-2"/>
                <w:sz w:val="20"/>
                <w:szCs w:val="20"/>
              </w:rPr>
              <w:t xml:space="preserve"> </w:t>
            </w:r>
            <w:r w:rsidRPr="00B02B76">
              <w:rPr>
                <w:rFonts w:asciiTheme="minorHAnsi" w:hAnsiTheme="minorHAnsi" w:cstheme="minorHAnsi"/>
                <w:b/>
                <w:color w:val="000000" w:themeColor="text1"/>
                <w:sz w:val="20"/>
                <w:szCs w:val="20"/>
              </w:rPr>
              <w:t>and</w:t>
            </w:r>
            <w:r w:rsidRPr="00B02B76">
              <w:rPr>
                <w:rFonts w:asciiTheme="minorHAnsi" w:hAnsiTheme="minorHAnsi" w:cstheme="minorHAnsi"/>
                <w:b/>
                <w:color w:val="000000" w:themeColor="text1"/>
                <w:spacing w:val="-2"/>
                <w:sz w:val="20"/>
                <w:szCs w:val="20"/>
              </w:rPr>
              <w:t xml:space="preserve"> Space</w:t>
            </w:r>
          </w:p>
          <w:p w14:paraId="61ABC7EB" w14:textId="77777777" w:rsidR="00253DBD" w:rsidRPr="00B02B76" w:rsidRDefault="00044E02" w:rsidP="007B7CBB">
            <w:pPr>
              <w:pStyle w:val="ListParagraph"/>
              <w:widowControl/>
              <w:numPr>
                <w:ilvl w:val="0"/>
                <w:numId w:val="4"/>
              </w:numPr>
              <w:autoSpaceDE/>
              <w:autoSpaceDN/>
              <w:rPr>
                <w:rFonts w:asciiTheme="minorHAnsi" w:hAnsiTheme="minorHAnsi" w:cstheme="minorHAnsi"/>
                <w:sz w:val="20"/>
                <w:szCs w:val="20"/>
              </w:rPr>
            </w:pPr>
            <w:r w:rsidRPr="00B02B76">
              <w:rPr>
                <w:rFonts w:asciiTheme="minorHAnsi" w:hAnsiTheme="minorHAnsi" w:cstheme="minorHAnsi"/>
                <w:sz w:val="20"/>
                <w:szCs w:val="20"/>
              </w:rPr>
              <w:t>Describe the movement of the Earth and other planets relative</w:t>
            </w:r>
            <w:r w:rsidR="00253DBD" w:rsidRPr="00B02B76">
              <w:rPr>
                <w:rFonts w:asciiTheme="minorHAnsi" w:hAnsiTheme="minorHAnsi" w:cstheme="minorHAnsi"/>
                <w:sz w:val="20"/>
                <w:szCs w:val="20"/>
              </w:rPr>
              <w:t xml:space="preserve"> to the sun in the solar system</w:t>
            </w:r>
          </w:p>
          <w:p w14:paraId="11647AA6" w14:textId="58A84D40" w:rsidR="00253DBD" w:rsidRPr="00B02B76" w:rsidRDefault="00044E02" w:rsidP="007B7CBB">
            <w:pPr>
              <w:pStyle w:val="ListParagraph"/>
              <w:widowControl/>
              <w:numPr>
                <w:ilvl w:val="0"/>
                <w:numId w:val="4"/>
              </w:numPr>
              <w:autoSpaceDE/>
              <w:autoSpaceDN/>
              <w:rPr>
                <w:rFonts w:asciiTheme="minorHAnsi" w:hAnsiTheme="minorHAnsi" w:cstheme="minorHAnsi"/>
                <w:sz w:val="20"/>
                <w:szCs w:val="20"/>
              </w:rPr>
            </w:pPr>
            <w:r w:rsidRPr="00B02B76">
              <w:rPr>
                <w:rFonts w:asciiTheme="minorHAnsi" w:hAnsiTheme="minorHAnsi" w:cstheme="minorHAnsi"/>
                <w:sz w:val="20"/>
                <w:szCs w:val="20"/>
              </w:rPr>
              <w:t>Describe the movement of t</w:t>
            </w:r>
            <w:r w:rsidR="00B02B76">
              <w:rPr>
                <w:rFonts w:asciiTheme="minorHAnsi" w:hAnsiTheme="minorHAnsi" w:cstheme="minorHAnsi"/>
                <w:sz w:val="20"/>
                <w:szCs w:val="20"/>
              </w:rPr>
              <w:t>he moon relative to</w:t>
            </w:r>
            <w:r w:rsidR="00253DBD" w:rsidRPr="00B02B76">
              <w:rPr>
                <w:rFonts w:asciiTheme="minorHAnsi" w:hAnsiTheme="minorHAnsi" w:cstheme="minorHAnsi"/>
                <w:sz w:val="20"/>
                <w:szCs w:val="20"/>
              </w:rPr>
              <w:t xml:space="preserve"> Earth</w:t>
            </w:r>
          </w:p>
          <w:p w14:paraId="08732114" w14:textId="77777777" w:rsidR="00253DBD" w:rsidRPr="00B02B76" w:rsidRDefault="00044E02" w:rsidP="007B7CBB">
            <w:pPr>
              <w:pStyle w:val="ListParagraph"/>
              <w:widowControl/>
              <w:numPr>
                <w:ilvl w:val="0"/>
                <w:numId w:val="4"/>
              </w:numPr>
              <w:autoSpaceDE/>
              <w:autoSpaceDN/>
              <w:rPr>
                <w:rFonts w:asciiTheme="minorHAnsi" w:hAnsiTheme="minorHAnsi" w:cstheme="minorHAnsi"/>
                <w:sz w:val="20"/>
                <w:szCs w:val="20"/>
              </w:rPr>
            </w:pPr>
            <w:r w:rsidRPr="00B02B76">
              <w:rPr>
                <w:rFonts w:asciiTheme="minorHAnsi" w:hAnsiTheme="minorHAnsi" w:cstheme="minorHAnsi"/>
                <w:sz w:val="20"/>
                <w:szCs w:val="20"/>
              </w:rPr>
              <w:t>Describe the sun, Earth and moon as a</w:t>
            </w:r>
            <w:r w:rsidR="00253DBD" w:rsidRPr="00B02B76">
              <w:rPr>
                <w:rFonts w:asciiTheme="minorHAnsi" w:hAnsiTheme="minorHAnsi" w:cstheme="minorHAnsi"/>
                <w:sz w:val="20"/>
                <w:szCs w:val="20"/>
              </w:rPr>
              <w:t>pproximately spherical bodies</w:t>
            </w:r>
          </w:p>
          <w:p w14:paraId="5E626626" w14:textId="39042527" w:rsidR="00044E02" w:rsidRPr="00B02B76" w:rsidRDefault="00B02B76" w:rsidP="007B7CBB">
            <w:pPr>
              <w:pStyle w:val="ListParagraph"/>
              <w:widowControl/>
              <w:numPr>
                <w:ilvl w:val="0"/>
                <w:numId w:val="4"/>
              </w:numPr>
              <w:autoSpaceDE/>
              <w:autoSpaceDN/>
              <w:rPr>
                <w:rFonts w:asciiTheme="minorHAnsi" w:hAnsiTheme="minorHAnsi" w:cstheme="minorHAnsi"/>
                <w:sz w:val="20"/>
                <w:szCs w:val="20"/>
              </w:rPr>
            </w:pPr>
            <w:r>
              <w:rPr>
                <w:rFonts w:asciiTheme="minorHAnsi" w:hAnsiTheme="minorHAnsi" w:cstheme="minorHAnsi"/>
                <w:sz w:val="20"/>
                <w:szCs w:val="20"/>
              </w:rPr>
              <w:t xml:space="preserve">Use </w:t>
            </w:r>
            <w:r w:rsidR="00044E02" w:rsidRPr="00B02B76">
              <w:rPr>
                <w:rFonts w:asciiTheme="minorHAnsi" w:hAnsiTheme="minorHAnsi" w:cstheme="minorHAnsi"/>
                <w:sz w:val="20"/>
                <w:szCs w:val="20"/>
              </w:rPr>
              <w:t xml:space="preserve">idea of the </w:t>
            </w:r>
            <w:r>
              <w:rPr>
                <w:rFonts w:asciiTheme="minorHAnsi" w:hAnsiTheme="minorHAnsi" w:cstheme="minorHAnsi"/>
                <w:sz w:val="20"/>
                <w:szCs w:val="20"/>
              </w:rPr>
              <w:t xml:space="preserve">Earth’s rotation to explain day, </w:t>
            </w:r>
            <w:r w:rsidR="00044E02" w:rsidRPr="00B02B76">
              <w:rPr>
                <w:rFonts w:asciiTheme="minorHAnsi" w:hAnsiTheme="minorHAnsi" w:cstheme="minorHAnsi"/>
                <w:sz w:val="20"/>
                <w:szCs w:val="20"/>
              </w:rPr>
              <w:t>night and the apparent movement of the sun across the sky</w:t>
            </w:r>
            <w:r w:rsidR="00044E02" w:rsidRPr="00B02B76">
              <w:rPr>
                <w:rFonts w:asciiTheme="minorHAnsi" w:hAnsiTheme="minorHAnsi" w:cstheme="minorHAnsi"/>
                <w:color w:val="000000" w:themeColor="text1"/>
                <w:sz w:val="20"/>
                <w:szCs w:val="20"/>
              </w:rPr>
              <w:t xml:space="preserve"> </w:t>
            </w:r>
          </w:p>
        </w:tc>
      </w:tr>
      <w:tr w:rsidR="00F06A58" w:rsidRPr="00B02B76" w14:paraId="37C3053C" w14:textId="77777777" w:rsidTr="00B02B76">
        <w:trPr>
          <w:trHeight w:val="45"/>
        </w:trPr>
        <w:tc>
          <w:tcPr>
            <w:tcW w:w="469" w:type="pct"/>
            <w:vAlign w:val="center"/>
          </w:tcPr>
          <w:p w14:paraId="0CDD5790" w14:textId="77777777" w:rsidR="00F06A58" w:rsidRPr="00B02B76" w:rsidRDefault="00F06A58" w:rsidP="00B02B76">
            <w:pPr>
              <w:pStyle w:val="TableParagraph"/>
              <w:ind w:left="0"/>
              <w:jc w:val="center"/>
              <w:rPr>
                <w:rFonts w:asciiTheme="minorHAnsi" w:hAnsiTheme="minorHAnsi" w:cstheme="minorHAnsi"/>
                <w:b/>
                <w:color w:val="000000" w:themeColor="text1"/>
                <w:sz w:val="18"/>
                <w:szCs w:val="20"/>
              </w:rPr>
            </w:pPr>
            <w:r w:rsidRPr="00B02B76">
              <w:rPr>
                <w:rFonts w:asciiTheme="minorHAnsi" w:hAnsiTheme="minorHAnsi" w:cstheme="minorHAnsi"/>
                <w:b/>
                <w:color w:val="000000" w:themeColor="text1"/>
                <w:spacing w:val="-2"/>
                <w:sz w:val="18"/>
                <w:szCs w:val="20"/>
              </w:rPr>
              <w:t>History</w:t>
            </w:r>
          </w:p>
        </w:tc>
        <w:tc>
          <w:tcPr>
            <w:tcW w:w="4531" w:type="pct"/>
            <w:gridSpan w:val="2"/>
            <w:shd w:val="clear" w:color="auto" w:fill="FFB3CC"/>
          </w:tcPr>
          <w:p w14:paraId="346CBBDF" w14:textId="6E89D603" w:rsidR="00F06A58" w:rsidRPr="00B02B76" w:rsidRDefault="00F06A58" w:rsidP="007B7CBB">
            <w:pPr>
              <w:widowControl/>
              <w:numPr>
                <w:ilvl w:val="0"/>
                <w:numId w:val="6"/>
              </w:numPr>
              <w:shd w:val="clear" w:color="auto" w:fill="FFB3CC"/>
              <w:autoSpaceDE/>
              <w:autoSpaceDN/>
              <w:rPr>
                <w:rFonts w:asciiTheme="minorHAnsi" w:eastAsia="Times New Roman" w:hAnsiTheme="minorHAnsi" w:cstheme="minorHAnsi"/>
                <w:color w:val="000000" w:themeColor="text1"/>
                <w:sz w:val="20"/>
                <w:szCs w:val="20"/>
                <w:lang w:val="en-GB" w:eastAsia="en-GB"/>
              </w:rPr>
            </w:pPr>
            <w:r w:rsidRPr="00B02B76">
              <w:rPr>
                <w:rFonts w:asciiTheme="minorHAnsi" w:eastAsia="Times New Roman" w:hAnsiTheme="minorHAnsi" w:cstheme="minorHAnsi"/>
                <w:color w:val="000000" w:themeColor="text1"/>
                <w:sz w:val="20"/>
                <w:szCs w:val="20"/>
                <w:lang w:val="en-GB" w:eastAsia="en-GB"/>
              </w:rPr>
              <w:t xml:space="preserve">Conduct a local history </w:t>
            </w:r>
            <w:r w:rsidRPr="00B02B76">
              <w:rPr>
                <w:rFonts w:asciiTheme="minorHAnsi" w:eastAsia="Times New Roman" w:hAnsiTheme="minorHAnsi" w:cstheme="minorHAnsi"/>
                <w:color w:val="000000" w:themeColor="text1"/>
                <w:sz w:val="20"/>
                <w:szCs w:val="20"/>
                <w:shd w:val="clear" w:color="auto" w:fill="FFB3CC"/>
                <w:lang w:val="en-GB" w:eastAsia="en-GB"/>
              </w:rPr>
              <w:t>study</w:t>
            </w:r>
            <w:r w:rsidRPr="00B02B76">
              <w:rPr>
                <w:rFonts w:asciiTheme="minorHAnsi" w:eastAsia="Times New Roman" w:hAnsiTheme="minorHAnsi" w:cstheme="minorHAnsi"/>
                <w:color w:val="000000" w:themeColor="text1"/>
                <w:sz w:val="20"/>
                <w:szCs w:val="20"/>
                <w:lang w:val="en-GB" w:eastAsia="en-GB"/>
              </w:rPr>
              <w:t>.</w:t>
            </w:r>
          </w:p>
          <w:p w14:paraId="4A701A60" w14:textId="2DE9F855" w:rsidR="00F06A58" w:rsidRPr="00B02B76" w:rsidRDefault="00F06A58" w:rsidP="007B7CBB">
            <w:pPr>
              <w:pStyle w:val="ListParagraph"/>
              <w:numPr>
                <w:ilvl w:val="0"/>
                <w:numId w:val="6"/>
              </w:numPr>
              <w:rPr>
                <w:color w:val="000000" w:themeColor="text1"/>
                <w:sz w:val="20"/>
                <w:szCs w:val="20"/>
                <w:lang w:val="en-GB" w:eastAsia="en-GB"/>
              </w:rPr>
            </w:pPr>
            <w:r w:rsidRPr="00B02B76">
              <w:rPr>
                <w:color w:val="000000" w:themeColor="text1"/>
                <w:sz w:val="20"/>
                <w:szCs w:val="20"/>
                <w:lang w:val="en-GB" w:eastAsia="en-GB"/>
              </w:rPr>
              <w:t>Learn about Britain’s settl</w:t>
            </w:r>
            <w:r w:rsidR="00EA5DED">
              <w:rPr>
                <w:color w:val="000000" w:themeColor="text1"/>
                <w:sz w:val="20"/>
                <w:szCs w:val="20"/>
                <w:lang w:val="en-GB" w:eastAsia="en-GB"/>
              </w:rPr>
              <w:t>ement by Anglo-Saxons and briefly the</w:t>
            </w:r>
            <w:bookmarkStart w:id="0" w:name="_GoBack"/>
            <w:bookmarkEnd w:id="0"/>
            <w:r w:rsidR="00EA5DED">
              <w:rPr>
                <w:color w:val="000000" w:themeColor="text1"/>
                <w:sz w:val="20"/>
                <w:szCs w:val="20"/>
                <w:lang w:val="en-GB" w:eastAsia="en-GB"/>
              </w:rPr>
              <w:t xml:space="preserve"> Vikings invasion.</w:t>
            </w:r>
          </w:p>
          <w:p w14:paraId="49B0AFD6" w14:textId="413636DE" w:rsidR="00F06A58" w:rsidRPr="00B02B76" w:rsidRDefault="00B02B76" w:rsidP="007B7CBB">
            <w:pPr>
              <w:pStyle w:val="ListParagraph"/>
              <w:numPr>
                <w:ilvl w:val="0"/>
                <w:numId w:val="6"/>
              </w:numPr>
              <w:rPr>
                <w:color w:val="000000" w:themeColor="text1"/>
                <w:sz w:val="20"/>
                <w:szCs w:val="20"/>
                <w:lang w:val="en-GB" w:eastAsia="en-GB"/>
              </w:rPr>
            </w:pPr>
            <w:r>
              <w:rPr>
                <w:color w:val="000000" w:themeColor="text1"/>
                <w:sz w:val="20"/>
                <w:szCs w:val="20"/>
                <w:lang w:val="en-GB" w:eastAsia="en-GB"/>
              </w:rPr>
              <w:t>Learn about</w:t>
            </w:r>
            <w:r w:rsidR="00F06A58" w:rsidRPr="00B02B76">
              <w:rPr>
                <w:color w:val="000000" w:themeColor="text1"/>
                <w:sz w:val="20"/>
                <w:szCs w:val="20"/>
                <w:lang w:val="en-GB" w:eastAsia="en-GB"/>
              </w:rPr>
              <w:t xml:space="preserve"> Roman Empire and its impact on Britain.</w:t>
            </w:r>
          </w:p>
          <w:p w14:paraId="1A569237" w14:textId="375B0144" w:rsidR="00F06A58" w:rsidRPr="00B02B76" w:rsidRDefault="00B02B76" w:rsidP="007B7CBB">
            <w:pPr>
              <w:pStyle w:val="ListParagraph"/>
              <w:numPr>
                <w:ilvl w:val="0"/>
                <w:numId w:val="6"/>
              </w:numPr>
              <w:rPr>
                <w:color w:val="000000" w:themeColor="text1"/>
                <w:sz w:val="20"/>
                <w:szCs w:val="20"/>
                <w:lang w:val="en-GB" w:eastAsia="en-GB"/>
              </w:rPr>
            </w:pPr>
            <w:r>
              <w:rPr>
                <w:color w:val="000000" w:themeColor="text1"/>
                <w:sz w:val="20"/>
                <w:szCs w:val="20"/>
                <w:lang w:val="en-GB" w:eastAsia="en-GB"/>
              </w:rPr>
              <w:t>Learn about</w:t>
            </w:r>
            <w:r w:rsidR="00F06A58" w:rsidRPr="00B02B76">
              <w:rPr>
                <w:color w:val="000000" w:themeColor="text1"/>
                <w:sz w:val="20"/>
                <w:szCs w:val="20"/>
                <w:lang w:val="en-GB" w:eastAsia="en-GB"/>
              </w:rPr>
              <w:t xml:space="preserve"> Viking and Anglo-Saxon struggle for the Kingdom of England to the time of Edward the Confessor.</w:t>
            </w:r>
          </w:p>
          <w:p w14:paraId="063409EC" w14:textId="77777777" w:rsidR="00F06A58" w:rsidRPr="00B02B76" w:rsidRDefault="00F06A58" w:rsidP="007B7CBB">
            <w:pPr>
              <w:pStyle w:val="ListParagraph"/>
              <w:numPr>
                <w:ilvl w:val="0"/>
                <w:numId w:val="6"/>
              </w:numPr>
              <w:rPr>
                <w:color w:val="000000" w:themeColor="text1"/>
                <w:sz w:val="20"/>
                <w:szCs w:val="20"/>
                <w:lang w:val="en-GB" w:eastAsia="en-GB"/>
              </w:rPr>
            </w:pPr>
            <w:r w:rsidRPr="00B02B76">
              <w:rPr>
                <w:color w:val="000000" w:themeColor="text1"/>
                <w:sz w:val="20"/>
                <w:szCs w:val="20"/>
                <w:lang w:val="en-GB" w:eastAsia="en-GB"/>
              </w:rPr>
              <w:t>Study an aspect or theme in British history that extends pupils’ chronological knowledge beyond 1066.</w:t>
            </w:r>
          </w:p>
          <w:p w14:paraId="156D5038" w14:textId="56D8B031" w:rsidR="00F06A58" w:rsidRPr="00B02B76" w:rsidRDefault="00F06A58" w:rsidP="007B7CBB">
            <w:pPr>
              <w:pStyle w:val="ListParagraph"/>
              <w:numPr>
                <w:ilvl w:val="0"/>
                <w:numId w:val="6"/>
              </w:numPr>
              <w:rPr>
                <w:color w:val="000000" w:themeColor="text1"/>
                <w:sz w:val="20"/>
                <w:szCs w:val="20"/>
                <w:lang w:val="en-GB" w:eastAsia="en-GB"/>
              </w:rPr>
            </w:pPr>
            <w:r w:rsidRPr="00B02B76">
              <w:rPr>
                <w:color w:val="000000" w:themeColor="text1"/>
                <w:sz w:val="20"/>
                <w:szCs w:val="20"/>
                <w:lang w:val="en-GB" w:eastAsia="en-GB"/>
              </w:rPr>
              <w:t>Gain</w:t>
            </w:r>
            <w:r w:rsidR="00B02B76">
              <w:rPr>
                <w:color w:val="000000" w:themeColor="text1"/>
                <w:sz w:val="20"/>
                <w:szCs w:val="20"/>
                <w:lang w:val="en-GB" w:eastAsia="en-GB"/>
              </w:rPr>
              <w:t xml:space="preserve"> historically</w:t>
            </w:r>
            <w:r w:rsidRPr="00B02B76">
              <w:rPr>
                <w:color w:val="000000" w:themeColor="text1"/>
                <w:sz w:val="20"/>
                <w:szCs w:val="20"/>
                <w:lang w:val="en-GB" w:eastAsia="en-GB"/>
              </w:rPr>
              <w:t xml:space="preserve"> understanding of abstract terms such as ‘empire’, ‘civilisation’, ‘parliament’ and ‘peasantry’.</w:t>
            </w:r>
          </w:p>
          <w:p w14:paraId="1DAB31A3" w14:textId="77777777" w:rsidR="00F06A58" w:rsidRPr="00B02B76" w:rsidRDefault="00F06A58" w:rsidP="007B7CBB">
            <w:pPr>
              <w:pStyle w:val="ListParagraph"/>
              <w:numPr>
                <w:ilvl w:val="0"/>
                <w:numId w:val="6"/>
              </w:numPr>
              <w:rPr>
                <w:color w:val="000000" w:themeColor="text1"/>
                <w:sz w:val="20"/>
                <w:szCs w:val="20"/>
                <w:lang w:val="en-GB" w:eastAsia="en-GB"/>
              </w:rPr>
            </w:pPr>
            <w:r w:rsidRPr="00B02B76">
              <w:rPr>
                <w:color w:val="000000" w:themeColor="text1"/>
                <w:sz w:val="20"/>
                <w:szCs w:val="20"/>
                <w:lang w:val="en-GB" w:eastAsia="en-GB"/>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B9C0405" w14:textId="77777777" w:rsidR="00F06A58" w:rsidRPr="00B02B76" w:rsidRDefault="00F06A58" w:rsidP="007B7CBB">
            <w:pPr>
              <w:pStyle w:val="ListParagraph"/>
              <w:numPr>
                <w:ilvl w:val="0"/>
                <w:numId w:val="6"/>
              </w:numPr>
              <w:rPr>
                <w:color w:val="000000" w:themeColor="text1"/>
                <w:sz w:val="20"/>
                <w:szCs w:val="20"/>
                <w:lang w:val="en-GB" w:eastAsia="en-GB"/>
              </w:rPr>
            </w:pPr>
            <w:r w:rsidRPr="00B02B76">
              <w:rPr>
                <w:color w:val="000000" w:themeColor="text1"/>
                <w:sz w:val="20"/>
                <w:szCs w:val="20"/>
                <w:lang w:val="en-GB" w:eastAsia="en-GB"/>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7BDF1203" w14:textId="534EE98B" w:rsidR="00F06A58" w:rsidRPr="00B02B76" w:rsidRDefault="00F06A58" w:rsidP="007B7CBB">
            <w:pPr>
              <w:pStyle w:val="ListParagraph"/>
              <w:numPr>
                <w:ilvl w:val="0"/>
                <w:numId w:val="6"/>
              </w:numPr>
              <w:rPr>
                <w:rFonts w:asciiTheme="minorHAnsi" w:hAnsiTheme="minorHAnsi" w:cstheme="minorHAnsi"/>
                <w:b/>
                <w:color w:val="000000" w:themeColor="text1"/>
                <w:sz w:val="20"/>
                <w:szCs w:val="20"/>
              </w:rPr>
            </w:pPr>
            <w:r w:rsidRPr="00B02B76">
              <w:rPr>
                <w:color w:val="000000" w:themeColor="text1"/>
                <w:sz w:val="20"/>
                <w:szCs w:val="20"/>
                <w:lang w:val="en-GB" w:eastAsia="en-GB"/>
              </w:rPr>
              <w:t>Understand the methods of historical enquiry, including how evidence is used rigorously to make historical claims, and discern how and why contrasting arguments and interpretations of the past have been constructed</w:t>
            </w:r>
          </w:p>
        </w:tc>
      </w:tr>
      <w:tr w:rsidR="00F06A58" w:rsidRPr="00B02B76" w14:paraId="72B8D4D3" w14:textId="77777777" w:rsidTr="0025795B">
        <w:trPr>
          <w:trHeight w:val="550"/>
        </w:trPr>
        <w:tc>
          <w:tcPr>
            <w:tcW w:w="469" w:type="pct"/>
            <w:vAlign w:val="center"/>
          </w:tcPr>
          <w:p w14:paraId="3312AAA8" w14:textId="77777777" w:rsidR="00F06A58" w:rsidRPr="00B02B76" w:rsidRDefault="00F06A58" w:rsidP="00B02B76">
            <w:pPr>
              <w:pStyle w:val="TableParagraph"/>
              <w:ind w:left="0"/>
              <w:jc w:val="center"/>
              <w:rPr>
                <w:rFonts w:asciiTheme="minorHAnsi" w:hAnsiTheme="minorHAnsi" w:cstheme="minorHAnsi"/>
                <w:b/>
                <w:color w:val="000000" w:themeColor="text1"/>
                <w:spacing w:val="-2"/>
                <w:sz w:val="18"/>
                <w:szCs w:val="20"/>
              </w:rPr>
            </w:pPr>
            <w:r w:rsidRPr="00B02B76">
              <w:rPr>
                <w:rFonts w:asciiTheme="minorHAnsi" w:hAnsiTheme="minorHAnsi" w:cstheme="minorHAnsi"/>
                <w:b/>
                <w:color w:val="000000" w:themeColor="text1"/>
                <w:spacing w:val="-2"/>
                <w:sz w:val="18"/>
                <w:szCs w:val="20"/>
              </w:rPr>
              <w:t>Geography</w:t>
            </w:r>
          </w:p>
          <w:p w14:paraId="54063294" w14:textId="77777777" w:rsidR="00F06A58" w:rsidRPr="00B02B76" w:rsidRDefault="00F06A58" w:rsidP="00B02B76">
            <w:pPr>
              <w:pStyle w:val="TableParagraph"/>
              <w:ind w:left="0"/>
              <w:jc w:val="center"/>
              <w:rPr>
                <w:rFonts w:asciiTheme="minorHAnsi" w:hAnsiTheme="minorHAnsi" w:cstheme="minorHAnsi"/>
                <w:b/>
                <w:color w:val="000000" w:themeColor="text1"/>
                <w:spacing w:val="-2"/>
                <w:sz w:val="18"/>
                <w:szCs w:val="20"/>
              </w:rPr>
            </w:pPr>
          </w:p>
          <w:p w14:paraId="4FACAA49" w14:textId="77777777" w:rsidR="00F06A58" w:rsidRPr="00B02B76" w:rsidRDefault="00F06A58" w:rsidP="00B02B76">
            <w:pPr>
              <w:pStyle w:val="TableParagraph"/>
              <w:ind w:left="0"/>
              <w:jc w:val="center"/>
              <w:rPr>
                <w:rFonts w:asciiTheme="minorHAnsi" w:hAnsiTheme="minorHAnsi" w:cstheme="minorHAnsi"/>
                <w:b/>
                <w:color w:val="000000" w:themeColor="text1"/>
                <w:sz w:val="18"/>
                <w:szCs w:val="20"/>
              </w:rPr>
            </w:pPr>
          </w:p>
        </w:tc>
        <w:tc>
          <w:tcPr>
            <w:tcW w:w="4531" w:type="pct"/>
            <w:gridSpan w:val="2"/>
            <w:shd w:val="clear" w:color="auto" w:fill="FFF2CC" w:themeFill="accent4" w:themeFillTint="33"/>
          </w:tcPr>
          <w:p w14:paraId="693ADEB9" w14:textId="77777777" w:rsidR="00F06A58" w:rsidRPr="00B02B76" w:rsidRDefault="00F06A58" w:rsidP="007B7CBB">
            <w:pPr>
              <w:pStyle w:val="ListParagraph"/>
              <w:numPr>
                <w:ilvl w:val="0"/>
                <w:numId w:val="6"/>
              </w:numPr>
              <w:rPr>
                <w:sz w:val="20"/>
                <w:szCs w:val="20"/>
              </w:rPr>
            </w:pPr>
            <w:r w:rsidRPr="00B02B76">
              <w:rPr>
                <w:b/>
                <w:sz w:val="20"/>
                <w:szCs w:val="20"/>
              </w:rPr>
              <w:t>Features</w:t>
            </w:r>
            <w:r w:rsidRPr="00B02B76">
              <w:rPr>
                <w:sz w:val="20"/>
                <w:szCs w:val="20"/>
              </w:rPr>
              <w:t> Describe/understand key aspects of human geography, including: types of settlement/land use, economic activity, trade links, and distribution of natural resources including energy, food, minerals and water.</w:t>
            </w:r>
          </w:p>
          <w:p w14:paraId="127F4F74" w14:textId="77777777" w:rsidR="00F06A58" w:rsidRPr="00B02B76" w:rsidRDefault="00F06A58" w:rsidP="007B7CBB">
            <w:pPr>
              <w:pStyle w:val="ListParagraph"/>
              <w:numPr>
                <w:ilvl w:val="0"/>
                <w:numId w:val="6"/>
              </w:numPr>
              <w:rPr>
                <w:sz w:val="20"/>
                <w:szCs w:val="20"/>
              </w:rPr>
            </w:pPr>
            <w:r w:rsidRPr="00B02B76">
              <w:rPr>
                <w:b/>
                <w:sz w:val="20"/>
                <w:szCs w:val="20"/>
              </w:rPr>
              <w:t>Features</w:t>
            </w:r>
            <w:r w:rsidRPr="00B02B76">
              <w:rPr>
                <w:sz w:val="20"/>
                <w:szCs w:val="20"/>
              </w:rPr>
              <w:t> Describe and understand key aspects of physical geography, including: climate zones, biomes and vegetation belts, rivers, mountains, volcanoes and earthquakes, and the water cycle.</w:t>
            </w:r>
          </w:p>
          <w:p w14:paraId="3917CC5D" w14:textId="77777777" w:rsidR="00F06A58" w:rsidRPr="00B02B76" w:rsidRDefault="00F06A58" w:rsidP="007B7CBB">
            <w:pPr>
              <w:pStyle w:val="ListParagraph"/>
              <w:numPr>
                <w:ilvl w:val="0"/>
                <w:numId w:val="6"/>
              </w:numPr>
              <w:rPr>
                <w:sz w:val="20"/>
                <w:szCs w:val="20"/>
              </w:rPr>
            </w:pPr>
            <w:r w:rsidRPr="00B02B76">
              <w:rPr>
                <w:b/>
                <w:sz w:val="20"/>
                <w:szCs w:val="20"/>
              </w:rPr>
              <w:t>Location</w:t>
            </w:r>
            <w:r w:rsidRPr="00B02B76">
              <w:rPr>
                <w:sz w:val="20"/>
                <w:szCs w:val="20"/>
              </w:rPr>
              <w:t> Identify the position and significance of latitude, longitude, Equator, Northern Hemisphere, Southern Hemisphere, the Tropics of Cancer and Capricorn, Arctic and Antarctic Circle, the Prime/Greenwich Meridian and time zones (including day and night).</w:t>
            </w:r>
          </w:p>
          <w:p w14:paraId="6107E09A" w14:textId="0E5AF64C" w:rsidR="00F06A58" w:rsidRPr="00B02B76" w:rsidRDefault="00F06A58" w:rsidP="007B7CBB">
            <w:pPr>
              <w:pStyle w:val="ListParagraph"/>
              <w:numPr>
                <w:ilvl w:val="0"/>
                <w:numId w:val="6"/>
              </w:numPr>
              <w:rPr>
                <w:sz w:val="20"/>
                <w:szCs w:val="20"/>
              </w:rPr>
            </w:pPr>
            <w:r w:rsidRPr="00B02B76">
              <w:rPr>
                <w:b/>
                <w:sz w:val="20"/>
                <w:szCs w:val="20"/>
              </w:rPr>
              <w:t>Location</w:t>
            </w:r>
            <w:r w:rsidRPr="00B02B76">
              <w:rPr>
                <w:sz w:val="20"/>
                <w:szCs w:val="20"/>
              </w:rPr>
              <w:t> Locate w</w:t>
            </w:r>
            <w:r w:rsidR="00B02B76">
              <w:rPr>
                <w:sz w:val="20"/>
                <w:szCs w:val="20"/>
              </w:rPr>
              <w:t xml:space="preserve">orld’s countries, using maps </w:t>
            </w:r>
            <w:r w:rsidRPr="00B02B76">
              <w:rPr>
                <w:sz w:val="20"/>
                <w:szCs w:val="20"/>
              </w:rPr>
              <w:t>focus on Europe (including the location of Russia) and North and South America, concentrating on environmental regions, key physical and h</w:t>
            </w:r>
            <w:r w:rsidR="00B02B76">
              <w:rPr>
                <w:sz w:val="20"/>
                <w:szCs w:val="20"/>
              </w:rPr>
              <w:t>uman characteristics, countries</w:t>
            </w:r>
            <w:r w:rsidRPr="00B02B76">
              <w:rPr>
                <w:sz w:val="20"/>
                <w:szCs w:val="20"/>
              </w:rPr>
              <w:t xml:space="preserve"> and major cities.</w:t>
            </w:r>
          </w:p>
          <w:p w14:paraId="7C2BE29B" w14:textId="0C309A24" w:rsidR="00F06A58" w:rsidRPr="00B02B76" w:rsidRDefault="00F06A58" w:rsidP="007B7CBB">
            <w:pPr>
              <w:pStyle w:val="ListParagraph"/>
              <w:numPr>
                <w:ilvl w:val="0"/>
                <w:numId w:val="6"/>
              </w:numPr>
              <w:rPr>
                <w:sz w:val="20"/>
                <w:szCs w:val="20"/>
              </w:rPr>
            </w:pPr>
            <w:r w:rsidRPr="00B02B76">
              <w:rPr>
                <w:b/>
                <w:sz w:val="20"/>
                <w:szCs w:val="20"/>
              </w:rPr>
              <w:t>Location</w:t>
            </w:r>
            <w:r w:rsidRPr="00B02B76">
              <w:rPr>
                <w:sz w:val="20"/>
                <w:szCs w:val="20"/>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EA3FDB9" w14:textId="7B72BF90" w:rsidR="00F06A58" w:rsidRPr="00B02B76" w:rsidRDefault="00F06A58" w:rsidP="007B7CBB">
            <w:pPr>
              <w:pStyle w:val="ListParagraph"/>
              <w:numPr>
                <w:ilvl w:val="0"/>
                <w:numId w:val="6"/>
              </w:numPr>
              <w:rPr>
                <w:sz w:val="20"/>
                <w:szCs w:val="20"/>
              </w:rPr>
            </w:pPr>
            <w:r w:rsidRPr="00B02B76">
              <w:rPr>
                <w:b/>
                <w:sz w:val="20"/>
                <w:szCs w:val="20"/>
              </w:rPr>
              <w:t>Place</w:t>
            </w:r>
            <w:r w:rsidRPr="00B02B76">
              <w:rPr>
                <w:sz w:val="20"/>
                <w:szCs w:val="20"/>
              </w:rPr>
              <w:t> Understand geographical similarities and differences through study of human and physical geography of a region of the United Kingdom, a region in a European country, and a region within North or South America.</w:t>
            </w:r>
          </w:p>
          <w:p w14:paraId="444959A7" w14:textId="77777777" w:rsidR="00F06A58" w:rsidRPr="00B02B76" w:rsidRDefault="00F06A58" w:rsidP="007B7CBB">
            <w:pPr>
              <w:pStyle w:val="ListParagraph"/>
              <w:numPr>
                <w:ilvl w:val="0"/>
                <w:numId w:val="6"/>
              </w:numPr>
              <w:rPr>
                <w:sz w:val="20"/>
                <w:szCs w:val="20"/>
              </w:rPr>
            </w:pPr>
            <w:r w:rsidRPr="00B02B76">
              <w:rPr>
                <w:b/>
                <w:sz w:val="20"/>
                <w:szCs w:val="20"/>
              </w:rPr>
              <w:t>Fieldwork</w:t>
            </w:r>
            <w:r w:rsidRPr="00B02B76">
              <w:rPr>
                <w:sz w:val="20"/>
                <w:szCs w:val="20"/>
              </w:rPr>
              <w:t> Use fieldwork to observe, measure, record and present the human and physical features in the local area using a range of methods, including sketch maps, plans and graphs, and digital technologies.</w:t>
            </w:r>
          </w:p>
          <w:p w14:paraId="4D014564" w14:textId="32115F84" w:rsidR="00F06A58" w:rsidRPr="00B02B76" w:rsidRDefault="00F06A58" w:rsidP="007B7CBB">
            <w:pPr>
              <w:pStyle w:val="ListParagraph"/>
              <w:numPr>
                <w:ilvl w:val="0"/>
                <w:numId w:val="6"/>
              </w:numPr>
              <w:rPr>
                <w:sz w:val="20"/>
                <w:szCs w:val="20"/>
              </w:rPr>
            </w:pPr>
            <w:r w:rsidRPr="00B02B76">
              <w:rPr>
                <w:b/>
                <w:sz w:val="20"/>
                <w:szCs w:val="20"/>
              </w:rPr>
              <w:t>Fieldwork</w:t>
            </w:r>
            <w:r w:rsidRPr="00B02B76">
              <w:rPr>
                <w:sz w:val="20"/>
                <w:szCs w:val="20"/>
              </w:rPr>
              <w:t> Use maps, atlases, globes and computer mapping to locate countries &amp; describe features studied.</w:t>
            </w:r>
          </w:p>
          <w:p w14:paraId="41A25876" w14:textId="77777777" w:rsidR="00F06A58" w:rsidRPr="00B02B76" w:rsidRDefault="00F06A58" w:rsidP="007B7CBB">
            <w:pPr>
              <w:pStyle w:val="ListParagraph"/>
              <w:numPr>
                <w:ilvl w:val="0"/>
                <w:numId w:val="6"/>
              </w:numPr>
              <w:rPr>
                <w:sz w:val="20"/>
                <w:szCs w:val="20"/>
              </w:rPr>
            </w:pPr>
            <w:r w:rsidRPr="00B02B76">
              <w:rPr>
                <w:b/>
                <w:sz w:val="20"/>
                <w:szCs w:val="20"/>
              </w:rPr>
              <w:t>Fieldwork</w:t>
            </w:r>
            <w:r w:rsidRPr="00B02B76">
              <w:rPr>
                <w:sz w:val="20"/>
                <w:szCs w:val="20"/>
              </w:rPr>
              <w:t> Use the eight points of a compass, four and six-figure grid references, symbols and key (including the use of Ordnance Survey maps) to build their knowledge of the United Kingdom and the wider world.</w:t>
            </w:r>
          </w:p>
          <w:p w14:paraId="32B206BA" w14:textId="1FD8B3AB" w:rsidR="00F06A58" w:rsidRPr="00B02B76" w:rsidRDefault="00F06A58" w:rsidP="007B7CBB">
            <w:pPr>
              <w:pStyle w:val="ListParagraph"/>
              <w:numPr>
                <w:ilvl w:val="0"/>
                <w:numId w:val="6"/>
              </w:numPr>
              <w:rPr>
                <w:sz w:val="20"/>
                <w:szCs w:val="20"/>
              </w:rPr>
            </w:pPr>
            <w:r w:rsidRPr="00B02B76">
              <w:rPr>
                <w:b/>
                <w:sz w:val="20"/>
                <w:szCs w:val="20"/>
              </w:rPr>
              <w:t>Understand</w:t>
            </w:r>
            <w:r w:rsidRPr="00B02B76">
              <w:rPr>
                <w:sz w:val="20"/>
                <w:szCs w:val="20"/>
              </w:rPr>
              <w:t xml:space="preserve"> the processes that give rise to key physical and human geographical features of the world, how these are interdependent and how they bring about spatial variation and change over time.</w:t>
            </w:r>
          </w:p>
        </w:tc>
      </w:tr>
      <w:tr w:rsidR="00D63484" w:rsidRPr="00B02B76" w14:paraId="54B99A0B" w14:textId="77777777" w:rsidTr="00B02B76">
        <w:trPr>
          <w:trHeight w:val="550"/>
        </w:trPr>
        <w:tc>
          <w:tcPr>
            <w:tcW w:w="469" w:type="pct"/>
            <w:vAlign w:val="center"/>
          </w:tcPr>
          <w:p w14:paraId="513535F1" w14:textId="77352532" w:rsidR="00D63484" w:rsidRPr="00B02B76" w:rsidRDefault="00CE446F" w:rsidP="00B02B76">
            <w:pPr>
              <w:pStyle w:val="TableParagraph"/>
              <w:ind w:left="0"/>
              <w:jc w:val="center"/>
              <w:rPr>
                <w:rFonts w:asciiTheme="minorHAnsi" w:hAnsiTheme="minorHAnsi" w:cstheme="minorHAnsi"/>
                <w:b/>
                <w:color w:val="000000" w:themeColor="text1"/>
                <w:spacing w:val="-2"/>
                <w:sz w:val="18"/>
                <w:szCs w:val="20"/>
              </w:rPr>
            </w:pPr>
            <w:r>
              <w:rPr>
                <w:rFonts w:asciiTheme="minorHAnsi" w:hAnsiTheme="minorHAnsi" w:cstheme="minorHAnsi"/>
                <w:b/>
                <w:color w:val="000000" w:themeColor="text1"/>
                <w:spacing w:val="-2"/>
                <w:sz w:val="18"/>
                <w:szCs w:val="20"/>
              </w:rPr>
              <w:t>RHSE</w:t>
            </w:r>
            <w:r w:rsidR="006C2FC2" w:rsidRPr="00B02B76">
              <w:rPr>
                <w:rFonts w:asciiTheme="minorHAnsi" w:hAnsiTheme="minorHAnsi" w:cstheme="minorHAnsi"/>
                <w:b/>
                <w:color w:val="000000" w:themeColor="text1"/>
                <w:spacing w:val="-2"/>
                <w:sz w:val="18"/>
                <w:szCs w:val="20"/>
              </w:rPr>
              <w:t xml:space="preserve"> &amp; Safeguarding</w:t>
            </w:r>
          </w:p>
        </w:tc>
        <w:tc>
          <w:tcPr>
            <w:tcW w:w="4531" w:type="pct"/>
            <w:gridSpan w:val="2"/>
          </w:tcPr>
          <w:p w14:paraId="28A66647" w14:textId="3F8125F7" w:rsidR="001307B4" w:rsidRDefault="001307B4" w:rsidP="00B02B76">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Self-Awareness:</w:t>
            </w:r>
          </w:p>
          <w:p w14:paraId="5E514BD9" w14:textId="08449830" w:rsidR="001E1441" w:rsidRDefault="00CE446F" w:rsidP="001307B4">
            <w:pPr>
              <w:widowControl/>
              <w:shd w:val="clear" w:color="auto" w:fill="FFFFFF"/>
              <w:autoSpaceDE/>
              <w:autoSpaceDN/>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Unit 1 </w:t>
            </w:r>
            <w:r w:rsidR="001E1441">
              <w:rPr>
                <w:rFonts w:asciiTheme="minorHAnsi" w:hAnsiTheme="minorHAnsi" w:cstheme="minorHAnsi"/>
                <w:b/>
                <w:color w:val="000000" w:themeColor="text1"/>
                <w:sz w:val="20"/>
                <w:szCs w:val="20"/>
              </w:rPr>
              <w:t xml:space="preserve">Module 1 Unit 1: </w:t>
            </w:r>
            <w:r w:rsidR="001E1441">
              <w:rPr>
                <w:rFonts w:asciiTheme="minorHAnsi" w:hAnsiTheme="minorHAnsi" w:cstheme="minorHAnsi"/>
                <w:color w:val="000000" w:themeColor="text1"/>
                <w:sz w:val="20"/>
                <w:szCs w:val="20"/>
              </w:rPr>
              <w:t>Calming the Storm (5 x 15 minute sessions)</w:t>
            </w:r>
          </w:p>
          <w:p w14:paraId="08D84671" w14:textId="084007C6" w:rsidR="001307B4" w:rsidRDefault="001E1441" w:rsidP="001307B4">
            <w:pPr>
              <w:widowControl/>
              <w:shd w:val="clear" w:color="auto" w:fill="FFFFFF"/>
              <w:autoSpaceDE/>
              <w:autoSpaceDN/>
              <w:ind w:left="720"/>
              <w:rPr>
                <w:rFonts w:asciiTheme="minorHAnsi" w:hAnsiTheme="minorHAnsi" w:cstheme="minorHAnsi"/>
                <w:color w:val="000000" w:themeColor="text1"/>
                <w:sz w:val="20"/>
                <w:szCs w:val="20"/>
              </w:rPr>
            </w:pPr>
            <w:r w:rsidRPr="001E1441">
              <w:rPr>
                <w:rFonts w:asciiTheme="minorHAnsi" w:hAnsiTheme="minorHAnsi" w:cstheme="minorHAnsi"/>
                <w:b/>
                <w:color w:val="000000" w:themeColor="text1"/>
                <w:sz w:val="20"/>
                <w:szCs w:val="20"/>
              </w:rPr>
              <w:t>Zones of Regulation</w:t>
            </w:r>
            <w:r>
              <w:rPr>
                <w:rFonts w:asciiTheme="minorHAnsi" w:hAnsiTheme="minorHAnsi" w:cstheme="minorHAnsi"/>
                <w:b/>
                <w:color w:val="000000" w:themeColor="text1"/>
                <w:sz w:val="20"/>
                <w:szCs w:val="20"/>
              </w:rPr>
              <w:t xml:space="preserve">: </w:t>
            </w:r>
            <w:r>
              <w:rPr>
                <w:rFonts w:asciiTheme="minorHAnsi" w:hAnsiTheme="minorHAnsi" w:cstheme="minorHAnsi"/>
                <w:color w:val="000000" w:themeColor="text1"/>
                <w:sz w:val="20"/>
                <w:szCs w:val="20"/>
              </w:rPr>
              <w:t>Managing our Emotions</w:t>
            </w:r>
          </w:p>
          <w:p w14:paraId="24753300" w14:textId="672520BB" w:rsidR="001E1441" w:rsidRDefault="001E1441" w:rsidP="001307B4">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Rights &amp; Responsibilities: </w:t>
            </w:r>
            <w:r>
              <w:rPr>
                <w:rFonts w:asciiTheme="minorHAnsi" w:hAnsiTheme="minorHAnsi" w:cstheme="minorHAnsi"/>
                <w:color w:val="000000" w:themeColor="text1"/>
                <w:sz w:val="20"/>
                <w:szCs w:val="20"/>
              </w:rPr>
              <w:t xml:space="preserve">Understand our Rights and Responsibilities </w:t>
            </w:r>
            <w:r w:rsidR="001307B4">
              <w:rPr>
                <w:rFonts w:asciiTheme="minorHAnsi" w:hAnsiTheme="minorHAnsi" w:cstheme="minorHAnsi"/>
                <w:color w:val="000000" w:themeColor="text1"/>
                <w:sz w:val="20"/>
                <w:szCs w:val="20"/>
              </w:rPr>
              <w:t>in s</w:t>
            </w:r>
            <w:r>
              <w:rPr>
                <w:rFonts w:asciiTheme="minorHAnsi" w:hAnsiTheme="minorHAnsi" w:cstheme="minorHAnsi"/>
                <w:color w:val="000000" w:themeColor="text1"/>
                <w:sz w:val="20"/>
                <w:szCs w:val="20"/>
              </w:rPr>
              <w:t xml:space="preserve">chool and </w:t>
            </w:r>
            <w:r w:rsidR="001307B4">
              <w:rPr>
                <w:rFonts w:asciiTheme="minorHAnsi" w:hAnsiTheme="minorHAnsi" w:cstheme="minorHAnsi"/>
                <w:color w:val="000000" w:themeColor="text1"/>
                <w:sz w:val="20"/>
                <w:szCs w:val="20"/>
              </w:rPr>
              <w:t>s</w:t>
            </w:r>
            <w:r>
              <w:rPr>
                <w:rFonts w:asciiTheme="minorHAnsi" w:hAnsiTheme="minorHAnsi" w:cstheme="minorHAnsi"/>
                <w:color w:val="000000" w:themeColor="text1"/>
                <w:sz w:val="20"/>
                <w:szCs w:val="20"/>
              </w:rPr>
              <w:t>ociety</w:t>
            </w:r>
          </w:p>
          <w:p w14:paraId="48DD3E62" w14:textId="15B5A7ED" w:rsidR="001307B4" w:rsidRDefault="001307B4" w:rsidP="001E1441">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Mental Health:</w:t>
            </w:r>
          </w:p>
          <w:p w14:paraId="0EAEDEC6" w14:textId="13E78747" w:rsidR="001307B4" w:rsidRDefault="00CE446F" w:rsidP="001307B4">
            <w:pPr>
              <w:widowControl/>
              <w:shd w:val="clear" w:color="auto" w:fill="FFFFFF"/>
              <w:autoSpaceDE/>
              <w:autoSpaceDN/>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001307B4">
              <w:rPr>
                <w:rFonts w:asciiTheme="minorHAnsi" w:hAnsiTheme="minorHAnsi" w:cstheme="minorHAnsi"/>
                <w:b/>
                <w:color w:val="000000" w:themeColor="text1"/>
                <w:sz w:val="20"/>
                <w:szCs w:val="20"/>
              </w:rPr>
              <w:t>Module 2 Unit 1:</w:t>
            </w:r>
            <w:r w:rsidR="001307B4">
              <w:rPr>
                <w:rFonts w:asciiTheme="minorHAnsi" w:hAnsiTheme="minorHAnsi" w:cstheme="minorHAnsi"/>
                <w:color w:val="000000" w:themeColor="text1"/>
                <w:sz w:val="20"/>
                <w:szCs w:val="20"/>
              </w:rPr>
              <w:t xml:space="preserve"> God is Calling You (Story of Zacchaeus)</w:t>
            </w:r>
          </w:p>
          <w:p w14:paraId="343D6DBC" w14:textId="33A78EF4" w:rsidR="00CE446F" w:rsidRDefault="00CE446F" w:rsidP="001307B4">
            <w:pPr>
              <w:widowControl/>
              <w:shd w:val="clear" w:color="auto" w:fill="FFFFFF"/>
              <w:autoSpaceDE/>
              <w:autoSpaceDN/>
              <w:ind w:left="720"/>
              <w:rPr>
                <w:rFonts w:asciiTheme="minorHAnsi" w:hAnsiTheme="minorHAnsi" w:cstheme="minorHAnsi"/>
                <w:color w:val="000000" w:themeColor="text1"/>
                <w:sz w:val="20"/>
                <w:szCs w:val="20"/>
              </w:rPr>
            </w:pPr>
            <w:r w:rsidRPr="001E1441">
              <w:rPr>
                <w:rFonts w:asciiTheme="minorHAnsi" w:hAnsiTheme="minorHAnsi" w:cstheme="minorHAnsi"/>
                <w:b/>
                <w:color w:val="000000" w:themeColor="text1"/>
                <w:sz w:val="20"/>
                <w:szCs w:val="20"/>
              </w:rPr>
              <w:t>Zones of Regulation</w:t>
            </w:r>
            <w:r>
              <w:rPr>
                <w:rFonts w:asciiTheme="minorHAnsi" w:hAnsiTheme="minorHAnsi" w:cstheme="minorHAnsi"/>
                <w:b/>
                <w:color w:val="000000" w:themeColor="text1"/>
                <w:sz w:val="20"/>
                <w:szCs w:val="20"/>
              </w:rPr>
              <w:t xml:space="preserve">: </w:t>
            </w:r>
            <w:r>
              <w:rPr>
                <w:rFonts w:asciiTheme="minorHAnsi" w:hAnsiTheme="minorHAnsi" w:cstheme="minorHAnsi"/>
                <w:color w:val="000000" w:themeColor="text1"/>
                <w:sz w:val="20"/>
                <w:szCs w:val="20"/>
              </w:rPr>
              <w:t>Managing our Emotions</w:t>
            </w:r>
          </w:p>
          <w:p w14:paraId="27BA231F" w14:textId="54FC164E" w:rsidR="001307B4" w:rsidRDefault="00CE446F" w:rsidP="001307B4">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Well-Being Walks: </w:t>
            </w:r>
            <w:r w:rsidRPr="00CE446F">
              <w:rPr>
                <w:rFonts w:asciiTheme="minorHAnsi" w:hAnsiTheme="minorHAnsi" w:cstheme="minorHAnsi"/>
                <w:color w:val="000000" w:themeColor="text1"/>
                <w:sz w:val="20"/>
                <w:szCs w:val="20"/>
              </w:rPr>
              <w:t xml:space="preserve">Opportunity for children to talk about key focus </w:t>
            </w:r>
            <w:proofErr w:type="spellStart"/>
            <w:r w:rsidRPr="00CE446F">
              <w:rPr>
                <w:rFonts w:asciiTheme="minorHAnsi" w:hAnsiTheme="minorHAnsi" w:cstheme="minorHAnsi"/>
                <w:color w:val="000000" w:themeColor="text1"/>
                <w:sz w:val="20"/>
                <w:szCs w:val="20"/>
              </w:rPr>
              <w:t>rekating</w:t>
            </w:r>
            <w:proofErr w:type="spellEnd"/>
            <w:r w:rsidRPr="00CE446F">
              <w:rPr>
                <w:rFonts w:asciiTheme="minorHAnsi" w:hAnsiTheme="minorHAnsi" w:cstheme="minorHAnsi"/>
                <w:color w:val="000000" w:themeColor="text1"/>
                <w:sz w:val="20"/>
                <w:szCs w:val="20"/>
              </w:rPr>
              <w:t xml:space="preserve"> to RE /RHSE</w:t>
            </w:r>
          </w:p>
          <w:p w14:paraId="61C6A18F" w14:textId="77777777" w:rsidR="001307B4" w:rsidRDefault="001307B4" w:rsidP="00B02B76">
            <w:pPr>
              <w:widowControl/>
              <w:shd w:val="clear" w:color="auto" w:fill="FFFFFF"/>
              <w:autoSpaceDE/>
              <w:autoSpaceDN/>
              <w:rPr>
                <w:rFonts w:asciiTheme="minorHAnsi" w:hAnsiTheme="minorHAnsi" w:cstheme="minorHAnsi"/>
                <w:b/>
                <w:color w:val="000000" w:themeColor="text1"/>
                <w:sz w:val="20"/>
                <w:szCs w:val="20"/>
              </w:rPr>
            </w:pPr>
          </w:p>
          <w:p w14:paraId="340F512E" w14:textId="77777777" w:rsidR="001307B4" w:rsidRDefault="001307B4" w:rsidP="00B02B76">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Online Safety:</w:t>
            </w:r>
          </w:p>
          <w:p w14:paraId="34FDC623" w14:textId="1DDC83E2" w:rsidR="0036492F" w:rsidRPr="0036492F" w:rsidRDefault="00CE446F" w:rsidP="0036492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Trusted Sites (Link to Computing/Topic)</w:t>
            </w:r>
            <w:r w:rsidR="001307B4">
              <w:rPr>
                <w:rFonts w:asciiTheme="minorHAnsi" w:hAnsiTheme="minorHAnsi" w:cstheme="minorHAnsi"/>
                <w:b/>
                <w:color w:val="000000" w:themeColor="text1"/>
                <w:sz w:val="20"/>
                <w:szCs w:val="20"/>
              </w:rPr>
              <w:t xml:space="preserve">: </w:t>
            </w:r>
            <w:r w:rsidR="001307B4">
              <w:rPr>
                <w:rFonts w:asciiTheme="minorHAnsi" w:hAnsiTheme="minorHAnsi" w:cstheme="minorHAnsi"/>
                <w:color w:val="000000" w:themeColor="text1"/>
                <w:sz w:val="20"/>
                <w:szCs w:val="20"/>
              </w:rPr>
              <w:t xml:space="preserve">Understand how to </w:t>
            </w:r>
            <w:r>
              <w:rPr>
                <w:rFonts w:asciiTheme="minorHAnsi" w:hAnsiTheme="minorHAnsi" w:cstheme="minorHAnsi"/>
                <w:color w:val="000000" w:themeColor="text1"/>
                <w:sz w:val="20"/>
                <w:szCs w:val="20"/>
              </w:rPr>
              <w:t>identify reliable sources of information</w:t>
            </w:r>
          </w:p>
          <w:p w14:paraId="75B7F72E" w14:textId="77777777" w:rsidR="0036492F" w:rsidRDefault="0036492F" w:rsidP="0036492F">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Relationships:</w:t>
            </w:r>
          </w:p>
          <w:p w14:paraId="2531FC21" w14:textId="0AF149A5" w:rsidR="0006421F" w:rsidRPr="00CE446F" w:rsidRDefault="00CE446F" w:rsidP="0036492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Worth School Visits:</w:t>
            </w:r>
            <w:r>
              <w:rPr>
                <w:rFonts w:asciiTheme="minorHAnsi" w:hAnsiTheme="minorHAnsi" w:cstheme="minorHAnsi"/>
                <w:color w:val="000000" w:themeColor="text1"/>
                <w:sz w:val="20"/>
                <w:szCs w:val="20"/>
              </w:rPr>
              <w:t xml:space="preserve"> </w:t>
            </w:r>
            <w:proofErr w:type="spellStart"/>
            <w:r>
              <w:rPr>
                <w:rFonts w:asciiTheme="minorHAnsi" w:hAnsiTheme="minorHAnsi" w:cstheme="minorHAnsi"/>
                <w:color w:val="000000" w:themeColor="text1"/>
                <w:sz w:val="20"/>
                <w:szCs w:val="20"/>
              </w:rPr>
              <w:t>Opporutnity</w:t>
            </w:r>
            <w:proofErr w:type="spellEnd"/>
            <w:r>
              <w:rPr>
                <w:rFonts w:asciiTheme="minorHAnsi" w:hAnsiTheme="minorHAnsi" w:cstheme="minorHAnsi"/>
                <w:color w:val="000000" w:themeColor="text1"/>
                <w:sz w:val="20"/>
                <w:szCs w:val="20"/>
              </w:rPr>
              <w:t xml:space="preserve"> to participate in team building and trust activities building listening skills</w:t>
            </w:r>
          </w:p>
          <w:p w14:paraId="136DF7D7" w14:textId="77777777" w:rsidR="0036492F" w:rsidRDefault="0036492F" w:rsidP="0036492F">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Keeping Safe:</w:t>
            </w:r>
          </w:p>
          <w:p w14:paraId="41F1D549" w14:textId="471319A3" w:rsidR="0036492F" w:rsidRPr="0036492F" w:rsidRDefault="0036492F" w:rsidP="0036492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Swimming at K2: </w:t>
            </w:r>
            <w:r>
              <w:rPr>
                <w:rFonts w:asciiTheme="minorHAnsi" w:hAnsiTheme="minorHAnsi" w:cstheme="minorHAnsi"/>
                <w:color w:val="000000" w:themeColor="text1"/>
                <w:sz w:val="20"/>
                <w:szCs w:val="20"/>
              </w:rPr>
              <w:t>Water safety and swim coaching</w:t>
            </w:r>
          </w:p>
          <w:p w14:paraId="44D50FBE" w14:textId="01B7EA87" w:rsidR="0036492F" w:rsidRDefault="0036492F" w:rsidP="0036492F">
            <w:pPr>
              <w:widowControl/>
              <w:shd w:val="clear" w:color="auto" w:fill="FFFFFF"/>
              <w:autoSpaceDE/>
              <w:autoSpaceDN/>
              <w:ind w:left="720"/>
              <w:rPr>
                <w:rFonts w:asciiTheme="minorHAnsi" w:hAnsiTheme="minorHAnsi" w:cstheme="minorHAnsi"/>
                <w:color w:val="000000" w:themeColor="text1"/>
                <w:sz w:val="20"/>
                <w:szCs w:val="20"/>
              </w:rPr>
            </w:pPr>
            <w:r w:rsidRPr="0036492F">
              <w:rPr>
                <w:rFonts w:asciiTheme="minorHAnsi" w:hAnsiTheme="minorHAnsi" w:cstheme="minorHAnsi"/>
                <w:b/>
                <w:color w:val="000000" w:themeColor="text1"/>
                <w:sz w:val="20"/>
                <w:szCs w:val="20"/>
              </w:rPr>
              <w:t>Being Safe in the Community</w:t>
            </w:r>
            <w:r>
              <w:rPr>
                <w:rFonts w:asciiTheme="minorHAnsi" w:hAnsiTheme="minorHAnsi" w:cstheme="minorHAnsi"/>
                <w:b/>
                <w:color w:val="000000" w:themeColor="text1"/>
                <w:sz w:val="20"/>
                <w:szCs w:val="20"/>
              </w:rPr>
              <w:t>:</w:t>
            </w:r>
            <w:r>
              <w:rPr>
                <w:rFonts w:asciiTheme="minorHAnsi" w:hAnsiTheme="minorHAnsi" w:cstheme="minorHAnsi"/>
                <w:color w:val="000000" w:themeColor="text1"/>
                <w:sz w:val="20"/>
                <w:szCs w:val="20"/>
              </w:rPr>
              <w:t xml:space="preserve"> Understand rules, risks and who can help support us</w:t>
            </w:r>
          </w:p>
          <w:p w14:paraId="03D9C57B" w14:textId="7223B2BB" w:rsidR="0036492F" w:rsidRDefault="0036492F" w:rsidP="00D274A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Responsibilities:</w:t>
            </w:r>
            <w:r>
              <w:rPr>
                <w:rFonts w:asciiTheme="minorHAnsi" w:hAnsiTheme="minorHAnsi" w:cstheme="minorHAnsi"/>
                <w:color w:val="000000" w:themeColor="text1"/>
                <w:sz w:val="20"/>
                <w:szCs w:val="20"/>
              </w:rPr>
              <w:t xml:space="preserve"> </w:t>
            </w:r>
            <w:r w:rsidR="00D274AF">
              <w:rPr>
                <w:rFonts w:asciiTheme="minorHAnsi" w:hAnsiTheme="minorHAnsi" w:cstheme="minorHAnsi"/>
                <w:color w:val="000000" w:themeColor="text1"/>
                <w:sz w:val="20"/>
                <w:szCs w:val="20"/>
              </w:rPr>
              <w:t>Road safety, walking to and from school alone, reading transport timetables</w:t>
            </w:r>
          </w:p>
          <w:p w14:paraId="5E8CAF3C" w14:textId="42DDB2DC" w:rsidR="00CE446F" w:rsidRPr="004B33C7" w:rsidRDefault="004B33C7" w:rsidP="00D274AF">
            <w:pPr>
              <w:widowControl/>
              <w:shd w:val="clear" w:color="auto" w:fill="FFFFFF"/>
              <w:autoSpaceDE/>
              <w:autoSpaceDN/>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DT: </w:t>
            </w:r>
            <w:r w:rsidRPr="004B33C7">
              <w:rPr>
                <w:rFonts w:asciiTheme="minorHAnsi" w:hAnsiTheme="minorHAnsi" w:cstheme="minorHAnsi"/>
                <w:color w:val="000000" w:themeColor="text1"/>
                <w:sz w:val="20"/>
                <w:szCs w:val="20"/>
              </w:rPr>
              <w:t>Safe use of scissors, knives</w:t>
            </w:r>
          </w:p>
          <w:p w14:paraId="55679D8A" w14:textId="77777777" w:rsidR="00D274AF" w:rsidRDefault="00D274AF" w:rsidP="00D274AF">
            <w:pPr>
              <w:widowControl/>
              <w:shd w:val="clear" w:color="auto" w:fill="FFFFFF"/>
              <w:autoSpaceDE/>
              <w:autoSpaceDN/>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Bodies:</w:t>
            </w:r>
          </w:p>
          <w:p w14:paraId="7713EA9C" w14:textId="3417A9F7" w:rsidR="00D274AF" w:rsidRDefault="004B33C7" w:rsidP="00D274A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Daily Mile/Go Noodle/Super Movers</w:t>
            </w:r>
            <w:r w:rsidR="00D274AF">
              <w:rPr>
                <w:rFonts w:asciiTheme="minorHAnsi" w:hAnsiTheme="minorHAnsi" w:cstheme="minorHAnsi"/>
                <w:b/>
                <w:color w:val="000000" w:themeColor="text1"/>
                <w:sz w:val="20"/>
                <w:szCs w:val="20"/>
              </w:rPr>
              <w:t xml:space="preserve">: </w:t>
            </w:r>
            <w:r w:rsidR="00D274AF">
              <w:rPr>
                <w:rFonts w:asciiTheme="minorHAnsi" w:hAnsiTheme="minorHAnsi" w:cstheme="minorHAnsi"/>
                <w:color w:val="000000" w:themeColor="text1"/>
                <w:sz w:val="20"/>
                <w:szCs w:val="20"/>
              </w:rPr>
              <w:t>Explori</w:t>
            </w:r>
            <w:r>
              <w:rPr>
                <w:rFonts w:asciiTheme="minorHAnsi" w:hAnsiTheme="minorHAnsi" w:cstheme="minorHAnsi"/>
                <w:color w:val="000000" w:themeColor="text1"/>
                <w:sz w:val="20"/>
                <w:szCs w:val="20"/>
              </w:rPr>
              <w:t xml:space="preserve">ng healthy lifestyles for physical and </w:t>
            </w:r>
            <w:proofErr w:type="spellStart"/>
            <w:r>
              <w:rPr>
                <w:rFonts w:asciiTheme="minorHAnsi" w:hAnsiTheme="minorHAnsi" w:cstheme="minorHAnsi"/>
                <w:color w:val="000000" w:themeColor="text1"/>
                <w:sz w:val="20"/>
                <w:szCs w:val="20"/>
              </w:rPr>
              <w:t>mentalk</w:t>
            </w:r>
            <w:proofErr w:type="spellEnd"/>
            <w:r>
              <w:rPr>
                <w:rFonts w:asciiTheme="minorHAnsi" w:hAnsiTheme="minorHAnsi" w:cstheme="minorHAnsi"/>
                <w:color w:val="000000" w:themeColor="text1"/>
                <w:sz w:val="20"/>
                <w:szCs w:val="20"/>
              </w:rPr>
              <w:t xml:space="preserve"> well-being</w:t>
            </w:r>
          </w:p>
          <w:p w14:paraId="1F1F76C6" w14:textId="77777777" w:rsidR="00D274AF" w:rsidRDefault="00D274AF" w:rsidP="00D274AF">
            <w:pPr>
              <w:widowControl/>
              <w:shd w:val="clear" w:color="auto" w:fill="FFFFFF"/>
              <w:autoSpaceDE/>
              <w:autoSpaceDN/>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Prevent:</w:t>
            </w:r>
          </w:p>
          <w:p w14:paraId="46C3868C" w14:textId="77777777" w:rsidR="00D274AF" w:rsidRDefault="00D274AF" w:rsidP="00D274AF">
            <w:pPr>
              <w:widowControl/>
              <w:shd w:val="clear" w:color="auto" w:fill="FFFFFF"/>
              <w:autoSpaceDE/>
              <w:autoSpaceDN/>
              <w:ind w:left="720"/>
              <w:rPr>
                <w:rFonts w:asciiTheme="minorHAnsi" w:hAnsiTheme="minorHAnsi" w:cstheme="minorHAnsi"/>
                <w:color w:val="000000" w:themeColor="text1"/>
                <w:sz w:val="20"/>
                <w:szCs w:val="20"/>
              </w:rPr>
            </w:pPr>
            <w:r w:rsidRPr="00D274AF">
              <w:rPr>
                <w:rFonts w:asciiTheme="minorHAnsi" w:hAnsiTheme="minorHAnsi" w:cstheme="minorHAnsi"/>
                <w:b/>
                <w:color w:val="000000" w:themeColor="text1"/>
                <w:sz w:val="20"/>
                <w:szCs w:val="20"/>
              </w:rPr>
              <w:t>Black History Month:</w:t>
            </w:r>
            <w:r>
              <w:rPr>
                <w:rFonts w:asciiTheme="minorHAnsi" w:hAnsiTheme="minorHAnsi" w:cstheme="minorHAnsi"/>
                <w:b/>
                <w:color w:val="000000" w:themeColor="text1"/>
                <w:sz w:val="20"/>
                <w:szCs w:val="20"/>
              </w:rPr>
              <w:t xml:space="preserve"> </w:t>
            </w:r>
            <w:r>
              <w:rPr>
                <w:rFonts w:asciiTheme="minorHAnsi" w:hAnsiTheme="minorHAnsi" w:cstheme="minorHAnsi"/>
                <w:color w:val="000000" w:themeColor="text1"/>
                <w:sz w:val="20"/>
                <w:szCs w:val="20"/>
              </w:rPr>
              <w:t>Celebrating achievements and successes of past and present black people</w:t>
            </w:r>
          </w:p>
          <w:p w14:paraId="572823F6" w14:textId="77777777" w:rsidR="00D274AF" w:rsidRDefault="00D274AF" w:rsidP="00D274AF">
            <w:pPr>
              <w:widowControl/>
              <w:shd w:val="clear" w:color="auto" w:fill="FFFFFF"/>
              <w:autoSpaceDE/>
              <w:autoSpaceDN/>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Rememberance</w:t>
            </w:r>
            <w:proofErr w:type="spellEnd"/>
            <w:r>
              <w:rPr>
                <w:rFonts w:asciiTheme="minorHAnsi" w:hAnsiTheme="minorHAnsi" w:cstheme="minorHAnsi"/>
                <w:b/>
                <w:color w:val="000000" w:themeColor="text1"/>
                <w:sz w:val="20"/>
                <w:szCs w:val="20"/>
              </w:rPr>
              <w:t xml:space="preserve"> Sunday:</w:t>
            </w:r>
            <w:r>
              <w:rPr>
                <w:rFonts w:asciiTheme="minorHAnsi" w:hAnsiTheme="minorHAnsi" w:cstheme="minorHAnsi"/>
                <w:color w:val="000000" w:themeColor="text1"/>
                <w:sz w:val="20"/>
                <w:szCs w:val="20"/>
              </w:rPr>
              <w:t xml:space="preserve"> </w:t>
            </w:r>
            <w:r w:rsidRPr="00D274AF">
              <w:rPr>
                <w:rFonts w:asciiTheme="minorHAnsi" w:hAnsiTheme="minorHAnsi" w:cstheme="minorHAnsi"/>
                <w:color w:val="000000" w:themeColor="text1"/>
                <w:sz w:val="20"/>
                <w:szCs w:val="20"/>
              </w:rPr>
              <w:t>Awareness of the sacrifices people have made</w:t>
            </w:r>
            <w:r>
              <w:rPr>
                <w:rFonts w:asciiTheme="minorHAnsi" w:hAnsiTheme="minorHAnsi" w:cstheme="minorHAnsi"/>
                <w:color w:val="000000" w:themeColor="text1"/>
                <w:sz w:val="20"/>
                <w:szCs w:val="20"/>
              </w:rPr>
              <w:t xml:space="preserve"> for us</w:t>
            </w:r>
          </w:p>
          <w:p w14:paraId="01632CC8" w14:textId="17FE2F92" w:rsidR="00D274AF" w:rsidRPr="00D274AF" w:rsidRDefault="00D274AF" w:rsidP="00D274A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Harvest:</w:t>
            </w:r>
            <w:r>
              <w:rPr>
                <w:rFonts w:asciiTheme="minorHAnsi" w:hAnsiTheme="minorHAnsi" w:cstheme="minorHAnsi"/>
                <w:color w:val="000000" w:themeColor="text1"/>
                <w:sz w:val="20"/>
                <w:szCs w:val="20"/>
              </w:rPr>
              <w:t xml:space="preserve"> Learning about other cultures and traditions</w:t>
            </w:r>
          </w:p>
        </w:tc>
      </w:tr>
      <w:tr w:rsidR="0063760B" w:rsidRPr="00B02B76" w14:paraId="18C0AAB2" w14:textId="77777777" w:rsidTr="00B02B76">
        <w:trPr>
          <w:trHeight w:val="70"/>
        </w:trPr>
        <w:tc>
          <w:tcPr>
            <w:tcW w:w="469" w:type="pct"/>
            <w:shd w:val="clear" w:color="auto" w:fill="auto"/>
            <w:vAlign w:val="center"/>
          </w:tcPr>
          <w:p w14:paraId="37C998E4" w14:textId="77777777" w:rsidR="0063760B" w:rsidRPr="00B02B76" w:rsidRDefault="0063760B" w:rsidP="00B02B76">
            <w:pPr>
              <w:pStyle w:val="TableParagraph"/>
              <w:ind w:left="0"/>
              <w:jc w:val="center"/>
              <w:rPr>
                <w:rFonts w:asciiTheme="minorHAnsi" w:hAnsiTheme="minorHAnsi" w:cstheme="minorHAnsi"/>
                <w:b/>
                <w:color w:val="000000" w:themeColor="text1"/>
                <w:sz w:val="18"/>
                <w:szCs w:val="20"/>
              </w:rPr>
            </w:pPr>
            <w:r w:rsidRPr="00B02B76">
              <w:rPr>
                <w:rFonts w:asciiTheme="minorHAnsi" w:hAnsiTheme="minorHAnsi" w:cstheme="minorHAnsi"/>
                <w:b/>
                <w:color w:val="000000" w:themeColor="text1"/>
                <w:spacing w:val="-5"/>
                <w:sz w:val="18"/>
                <w:szCs w:val="20"/>
              </w:rPr>
              <w:lastRenderedPageBreak/>
              <w:t>D&amp;T</w:t>
            </w:r>
          </w:p>
        </w:tc>
        <w:tc>
          <w:tcPr>
            <w:tcW w:w="4531" w:type="pct"/>
            <w:gridSpan w:val="2"/>
            <w:shd w:val="clear" w:color="auto" w:fill="auto"/>
          </w:tcPr>
          <w:p w14:paraId="7E36D61A" w14:textId="4E77B009" w:rsidR="0063760B" w:rsidRPr="00A17CF7" w:rsidRDefault="004B33C7" w:rsidP="004B33C7">
            <w:pPr>
              <w:pStyle w:val="TableParagraph"/>
              <w:ind w:left="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Autumn</w:t>
            </w:r>
            <w:r w:rsidRPr="004B33C7">
              <w:rPr>
                <w:rFonts w:asciiTheme="minorHAnsi" w:hAnsiTheme="minorHAnsi" w:cstheme="minorHAnsi"/>
                <w:b/>
                <w:color w:val="000000" w:themeColor="text1"/>
                <w:sz w:val="20"/>
                <w:szCs w:val="20"/>
              </w:rPr>
              <w:t xml:space="preserve"> 2</w:t>
            </w:r>
            <w:r>
              <w:rPr>
                <w:rFonts w:asciiTheme="minorHAnsi" w:hAnsiTheme="minorHAnsi" w:cstheme="minorHAnsi"/>
                <w:color w:val="000000" w:themeColor="text1"/>
                <w:sz w:val="20"/>
                <w:szCs w:val="20"/>
              </w:rPr>
              <w:t xml:space="preserve"> - </w:t>
            </w:r>
            <w:r w:rsidRPr="004B33C7">
              <w:rPr>
                <w:rFonts w:asciiTheme="minorHAnsi" w:hAnsiTheme="minorHAnsi" w:cstheme="minorHAnsi"/>
                <w:color w:val="000000" w:themeColor="text1"/>
                <w:sz w:val="20"/>
                <w:szCs w:val="20"/>
              </w:rPr>
              <w:t>Mixed</w:t>
            </w:r>
            <w:r>
              <w:rPr>
                <w:rFonts w:asciiTheme="minorHAnsi" w:hAnsiTheme="minorHAnsi" w:cstheme="minorHAnsi"/>
                <w:color w:val="000000" w:themeColor="text1"/>
                <w:sz w:val="20"/>
                <w:szCs w:val="20"/>
              </w:rPr>
              <w:t xml:space="preserve"> Media Saxon Mask Making, Idea Memento Mori, </w:t>
            </w:r>
            <w:r w:rsidR="00E17A36">
              <w:rPr>
                <w:rFonts w:asciiTheme="minorHAnsi" w:hAnsiTheme="minorHAnsi" w:cstheme="minorHAnsi"/>
                <w:color w:val="000000" w:themeColor="text1"/>
                <w:sz w:val="20"/>
                <w:szCs w:val="20"/>
              </w:rPr>
              <w:t>Sewing materials</w:t>
            </w:r>
            <w:r>
              <w:rPr>
                <w:rFonts w:asciiTheme="minorHAnsi" w:hAnsiTheme="minorHAnsi" w:cstheme="minorHAnsi"/>
                <w:color w:val="000000" w:themeColor="text1"/>
                <w:sz w:val="20"/>
                <w:szCs w:val="20"/>
              </w:rPr>
              <w:t xml:space="preserve"> </w:t>
            </w:r>
          </w:p>
        </w:tc>
      </w:tr>
      <w:tr w:rsidR="00E17A36" w:rsidRPr="00B02B76" w14:paraId="3CE2C642" w14:textId="77777777" w:rsidTr="0025795B">
        <w:trPr>
          <w:trHeight w:val="54"/>
        </w:trPr>
        <w:tc>
          <w:tcPr>
            <w:tcW w:w="469" w:type="pct"/>
            <w:shd w:val="clear" w:color="auto" w:fill="auto"/>
            <w:vAlign w:val="center"/>
          </w:tcPr>
          <w:p w14:paraId="32611CE5" w14:textId="77777777" w:rsidR="00E17A36" w:rsidRPr="00B02B76" w:rsidRDefault="00E17A36" w:rsidP="00B02B76">
            <w:pPr>
              <w:pStyle w:val="TableParagraph"/>
              <w:ind w:left="0"/>
              <w:jc w:val="center"/>
              <w:rPr>
                <w:rFonts w:asciiTheme="minorHAnsi" w:hAnsiTheme="minorHAnsi" w:cstheme="minorHAnsi"/>
                <w:b/>
                <w:color w:val="000000" w:themeColor="text1"/>
                <w:sz w:val="18"/>
                <w:szCs w:val="20"/>
              </w:rPr>
            </w:pPr>
            <w:r w:rsidRPr="00B02B76">
              <w:rPr>
                <w:rFonts w:asciiTheme="minorHAnsi" w:hAnsiTheme="minorHAnsi" w:cstheme="minorHAnsi"/>
                <w:b/>
                <w:color w:val="000000" w:themeColor="text1"/>
                <w:spacing w:val="-5"/>
                <w:sz w:val="18"/>
                <w:szCs w:val="20"/>
              </w:rPr>
              <w:t>Art</w:t>
            </w:r>
          </w:p>
        </w:tc>
        <w:tc>
          <w:tcPr>
            <w:tcW w:w="4531" w:type="pct"/>
            <w:gridSpan w:val="2"/>
            <w:shd w:val="clear" w:color="auto" w:fill="auto"/>
          </w:tcPr>
          <w:p w14:paraId="218D181D" w14:textId="57F106B5" w:rsidR="00E17A36" w:rsidRPr="00B02B76" w:rsidRDefault="004B33C7" w:rsidP="004B33C7">
            <w:pPr>
              <w:pStyle w:val="TableParagraph"/>
              <w:jc w:val="center"/>
              <w:rPr>
                <w:rFonts w:asciiTheme="minorHAnsi" w:hAnsiTheme="minorHAnsi" w:cstheme="minorHAnsi"/>
                <w:color w:val="000000" w:themeColor="text1"/>
                <w:sz w:val="20"/>
                <w:szCs w:val="20"/>
              </w:rPr>
            </w:pPr>
            <w:r w:rsidRPr="004B33C7">
              <w:rPr>
                <w:rFonts w:asciiTheme="minorHAnsi" w:hAnsiTheme="minorHAnsi" w:cstheme="minorHAnsi"/>
                <w:b/>
                <w:color w:val="000000" w:themeColor="text1"/>
                <w:sz w:val="20"/>
                <w:szCs w:val="20"/>
              </w:rPr>
              <w:t>Autumn 1</w:t>
            </w:r>
            <w:r>
              <w:rPr>
                <w:rFonts w:asciiTheme="minorHAnsi" w:hAnsiTheme="minorHAnsi" w:cstheme="minorHAnsi"/>
                <w:color w:val="000000" w:themeColor="text1"/>
                <w:sz w:val="20"/>
                <w:szCs w:val="20"/>
              </w:rPr>
              <w:t xml:space="preserve"> - </w:t>
            </w:r>
            <w:proofErr w:type="spellStart"/>
            <w:r>
              <w:rPr>
                <w:rFonts w:asciiTheme="minorHAnsi" w:hAnsiTheme="minorHAnsi" w:cstheme="minorHAnsi"/>
                <w:color w:val="000000" w:themeColor="text1"/>
                <w:sz w:val="20"/>
                <w:szCs w:val="20"/>
              </w:rPr>
              <w:t>Colour</w:t>
            </w:r>
            <w:proofErr w:type="spellEnd"/>
            <w:r>
              <w:rPr>
                <w:rFonts w:asciiTheme="minorHAnsi" w:hAnsiTheme="minorHAnsi" w:cstheme="minorHAnsi"/>
                <w:color w:val="000000" w:themeColor="text1"/>
                <w:sz w:val="20"/>
                <w:szCs w:val="20"/>
              </w:rPr>
              <w:t xml:space="preserve"> in the Landscape ART</w:t>
            </w:r>
          </w:p>
        </w:tc>
      </w:tr>
    </w:tbl>
    <w:p w14:paraId="1E33BC51" w14:textId="77777777" w:rsidR="00071AF4" w:rsidRDefault="00071AF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00"/>
        <w:gridCol w:w="3152"/>
        <w:gridCol w:w="1572"/>
        <w:gridCol w:w="1570"/>
        <w:gridCol w:w="3154"/>
      </w:tblGrid>
      <w:tr w:rsidR="00190742" w:rsidRPr="00B02B76" w14:paraId="324BD8DB" w14:textId="77777777" w:rsidTr="00071AF4">
        <w:trPr>
          <w:trHeight w:val="54"/>
        </w:trPr>
        <w:tc>
          <w:tcPr>
            <w:tcW w:w="564" w:type="pct"/>
          </w:tcPr>
          <w:p w14:paraId="64982028" w14:textId="7BEBAC36" w:rsidR="0047313F" w:rsidRPr="00B02B76" w:rsidRDefault="0047313F" w:rsidP="00B02B76">
            <w:pPr>
              <w:pStyle w:val="TableParagraph"/>
              <w:jc w:val="center"/>
              <w:rPr>
                <w:rFonts w:asciiTheme="minorHAnsi" w:hAnsiTheme="minorHAnsi" w:cstheme="minorHAnsi"/>
                <w:b/>
                <w:color w:val="000000" w:themeColor="text1"/>
                <w:sz w:val="20"/>
                <w:szCs w:val="20"/>
              </w:rPr>
            </w:pPr>
          </w:p>
        </w:tc>
        <w:tc>
          <w:tcPr>
            <w:tcW w:w="2218" w:type="pct"/>
            <w:gridSpan w:val="2"/>
            <w:shd w:val="clear" w:color="auto" w:fill="FFFF00"/>
            <w:vAlign w:val="center"/>
          </w:tcPr>
          <w:p w14:paraId="3B167AD8" w14:textId="77777777" w:rsidR="0047313F" w:rsidRPr="00B02B76" w:rsidRDefault="0047313F" w:rsidP="00B02B76">
            <w:pPr>
              <w:pStyle w:val="TableParagraph"/>
              <w:ind w:left="106"/>
              <w:jc w:val="center"/>
              <w:rPr>
                <w:rFonts w:asciiTheme="minorHAnsi" w:hAnsiTheme="minorHAnsi" w:cstheme="minorHAnsi"/>
                <w:b/>
                <w:bCs/>
                <w:color w:val="000000" w:themeColor="text1"/>
                <w:sz w:val="20"/>
                <w:szCs w:val="20"/>
              </w:rPr>
            </w:pPr>
            <w:r w:rsidRPr="00B02B76">
              <w:rPr>
                <w:rFonts w:asciiTheme="minorHAnsi" w:hAnsiTheme="minorHAnsi" w:cstheme="minorHAnsi"/>
                <w:b/>
                <w:bCs/>
                <w:color w:val="000000" w:themeColor="text1"/>
                <w:sz w:val="20"/>
                <w:szCs w:val="20"/>
              </w:rPr>
              <w:t>Spring</w:t>
            </w:r>
            <w:r w:rsidRPr="00B02B76">
              <w:rPr>
                <w:rFonts w:asciiTheme="minorHAnsi" w:hAnsiTheme="minorHAnsi" w:cstheme="minorHAnsi"/>
                <w:b/>
                <w:bCs/>
                <w:color w:val="000000" w:themeColor="text1"/>
                <w:spacing w:val="-6"/>
                <w:sz w:val="20"/>
                <w:szCs w:val="20"/>
              </w:rPr>
              <w:t xml:space="preserve"> </w:t>
            </w:r>
            <w:r w:rsidRPr="00B02B76">
              <w:rPr>
                <w:rFonts w:asciiTheme="minorHAnsi" w:hAnsiTheme="minorHAnsi" w:cstheme="minorHAnsi"/>
                <w:b/>
                <w:bCs/>
                <w:color w:val="000000" w:themeColor="text1"/>
                <w:spacing w:val="-10"/>
                <w:sz w:val="20"/>
                <w:szCs w:val="20"/>
              </w:rPr>
              <w:t>1</w:t>
            </w:r>
          </w:p>
        </w:tc>
        <w:tc>
          <w:tcPr>
            <w:tcW w:w="2218" w:type="pct"/>
            <w:gridSpan w:val="2"/>
            <w:shd w:val="clear" w:color="auto" w:fill="92D050"/>
            <w:vAlign w:val="center"/>
          </w:tcPr>
          <w:p w14:paraId="687381EA" w14:textId="77777777" w:rsidR="0047313F" w:rsidRPr="00B02B76" w:rsidRDefault="0047313F" w:rsidP="00B02B76">
            <w:pPr>
              <w:pStyle w:val="TableParagraph"/>
              <w:ind w:left="106"/>
              <w:jc w:val="center"/>
              <w:rPr>
                <w:rFonts w:asciiTheme="minorHAnsi" w:hAnsiTheme="minorHAnsi" w:cstheme="minorHAnsi"/>
                <w:b/>
                <w:bCs/>
                <w:color w:val="000000" w:themeColor="text1"/>
                <w:sz w:val="20"/>
                <w:szCs w:val="20"/>
              </w:rPr>
            </w:pPr>
            <w:r w:rsidRPr="00B02B76">
              <w:rPr>
                <w:rFonts w:asciiTheme="minorHAnsi" w:hAnsiTheme="minorHAnsi" w:cstheme="minorHAnsi"/>
                <w:b/>
                <w:bCs/>
                <w:color w:val="000000" w:themeColor="text1"/>
                <w:sz w:val="20"/>
                <w:szCs w:val="20"/>
              </w:rPr>
              <w:t>Spring</w:t>
            </w:r>
            <w:r w:rsidRPr="00B02B76">
              <w:rPr>
                <w:rFonts w:asciiTheme="minorHAnsi" w:hAnsiTheme="minorHAnsi" w:cstheme="minorHAnsi"/>
                <w:b/>
                <w:bCs/>
                <w:color w:val="000000" w:themeColor="text1"/>
                <w:spacing w:val="-6"/>
                <w:sz w:val="20"/>
                <w:szCs w:val="20"/>
              </w:rPr>
              <w:t xml:space="preserve"> </w:t>
            </w:r>
            <w:r w:rsidRPr="00B02B76">
              <w:rPr>
                <w:rFonts w:asciiTheme="minorHAnsi" w:hAnsiTheme="minorHAnsi" w:cstheme="minorHAnsi"/>
                <w:b/>
                <w:bCs/>
                <w:color w:val="000000" w:themeColor="text1"/>
                <w:spacing w:val="-10"/>
                <w:sz w:val="20"/>
                <w:szCs w:val="20"/>
              </w:rPr>
              <w:t>2</w:t>
            </w:r>
          </w:p>
        </w:tc>
      </w:tr>
      <w:tr w:rsidR="00190742" w:rsidRPr="00B02B76" w14:paraId="5E2B6349" w14:textId="77777777" w:rsidTr="00B02B76">
        <w:trPr>
          <w:trHeight w:val="54"/>
        </w:trPr>
        <w:tc>
          <w:tcPr>
            <w:tcW w:w="564" w:type="pct"/>
          </w:tcPr>
          <w:p w14:paraId="282F3522" w14:textId="406374BD" w:rsidR="00190742" w:rsidRPr="00B02B76" w:rsidRDefault="00F80229" w:rsidP="00B02B76">
            <w:pPr>
              <w:pStyle w:val="TableParagraph"/>
              <w:jc w:val="center"/>
              <w:rPr>
                <w:rFonts w:asciiTheme="minorHAnsi" w:hAnsiTheme="minorHAnsi" w:cstheme="minorHAnsi"/>
                <w:b/>
                <w:color w:val="000000" w:themeColor="text1"/>
                <w:spacing w:val="-2"/>
                <w:sz w:val="20"/>
                <w:szCs w:val="20"/>
              </w:rPr>
            </w:pPr>
            <w:r w:rsidRPr="00B02B76">
              <w:rPr>
                <w:rFonts w:asciiTheme="minorHAnsi" w:hAnsiTheme="minorHAnsi" w:cstheme="minorHAnsi"/>
                <w:b/>
                <w:color w:val="000000" w:themeColor="text1"/>
                <w:spacing w:val="-2"/>
                <w:sz w:val="20"/>
                <w:szCs w:val="20"/>
              </w:rPr>
              <w:t>Topic</w:t>
            </w:r>
          </w:p>
        </w:tc>
        <w:tc>
          <w:tcPr>
            <w:tcW w:w="4436" w:type="pct"/>
            <w:gridSpan w:val="4"/>
            <w:vAlign w:val="center"/>
          </w:tcPr>
          <w:p w14:paraId="08D13D5A" w14:textId="70B3D965" w:rsidR="00190742" w:rsidRPr="00B02B76" w:rsidRDefault="00D65A7D" w:rsidP="00B02B76">
            <w:pPr>
              <w:pStyle w:val="TableParagraph"/>
              <w:ind w:left="106" w:right="198"/>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Groundbreaking Greeks</w:t>
            </w:r>
          </w:p>
        </w:tc>
      </w:tr>
      <w:tr w:rsidR="00673B5B" w:rsidRPr="00B02B76" w14:paraId="3660B930" w14:textId="77777777" w:rsidTr="00B02B76">
        <w:trPr>
          <w:trHeight w:val="54"/>
        </w:trPr>
        <w:tc>
          <w:tcPr>
            <w:tcW w:w="564" w:type="pct"/>
          </w:tcPr>
          <w:p w14:paraId="374865A3" w14:textId="792D241C" w:rsidR="00673B5B" w:rsidRPr="00B02B76" w:rsidRDefault="00673B5B" w:rsidP="00B02B76">
            <w:pPr>
              <w:pStyle w:val="TableParagraph"/>
              <w:jc w:val="center"/>
              <w:rPr>
                <w:rFonts w:asciiTheme="minorHAnsi" w:hAnsiTheme="minorHAnsi" w:cstheme="minorHAnsi"/>
                <w:b/>
                <w:color w:val="000000" w:themeColor="text1"/>
                <w:spacing w:val="-2"/>
                <w:sz w:val="20"/>
                <w:szCs w:val="20"/>
              </w:rPr>
            </w:pPr>
            <w:proofErr w:type="spellStart"/>
            <w:r w:rsidRPr="00B02B76">
              <w:rPr>
                <w:rFonts w:asciiTheme="minorHAnsi" w:hAnsiTheme="minorHAnsi" w:cstheme="minorHAnsi"/>
                <w:b/>
                <w:color w:val="000000" w:themeColor="text1"/>
                <w:spacing w:val="-2"/>
                <w:sz w:val="20"/>
                <w:szCs w:val="20"/>
              </w:rPr>
              <w:t>G.Reading</w:t>
            </w:r>
            <w:proofErr w:type="spellEnd"/>
          </w:p>
        </w:tc>
        <w:tc>
          <w:tcPr>
            <w:tcW w:w="4436" w:type="pct"/>
            <w:gridSpan w:val="4"/>
            <w:vAlign w:val="center"/>
          </w:tcPr>
          <w:p w14:paraId="6F6FFD99" w14:textId="5BCAF216" w:rsidR="00673B5B" w:rsidRPr="00B02B76" w:rsidRDefault="00673B5B" w:rsidP="00B02B76">
            <w:pPr>
              <w:pStyle w:val="TableParagraph"/>
              <w:ind w:left="106" w:right="198"/>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Who Let the God’s Out?</w:t>
            </w:r>
          </w:p>
        </w:tc>
      </w:tr>
      <w:tr w:rsidR="00190742" w:rsidRPr="00B02B76" w14:paraId="0ABD3F81" w14:textId="77777777" w:rsidTr="0025795B">
        <w:trPr>
          <w:trHeight w:val="50"/>
        </w:trPr>
        <w:tc>
          <w:tcPr>
            <w:tcW w:w="564" w:type="pct"/>
          </w:tcPr>
          <w:p w14:paraId="22CB2426"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Texts</w:t>
            </w:r>
          </w:p>
        </w:tc>
        <w:tc>
          <w:tcPr>
            <w:tcW w:w="2218" w:type="pct"/>
            <w:gridSpan w:val="2"/>
            <w:vAlign w:val="center"/>
          </w:tcPr>
          <w:p w14:paraId="6636906E" w14:textId="1BB0A86B" w:rsidR="00190742" w:rsidRPr="00B02B76" w:rsidRDefault="00190742" w:rsidP="00B02B76">
            <w:pPr>
              <w:pStyle w:val="TableParagraph"/>
              <w:ind w:left="106"/>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Arthur</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and</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the</w:t>
            </w:r>
            <w:r w:rsidRPr="00B02B76">
              <w:rPr>
                <w:rFonts w:asciiTheme="minorHAnsi" w:hAnsiTheme="minorHAnsi" w:cstheme="minorHAnsi"/>
                <w:b/>
                <w:color w:val="000000" w:themeColor="text1"/>
                <w:spacing w:val="-13"/>
                <w:sz w:val="20"/>
                <w:szCs w:val="20"/>
              </w:rPr>
              <w:t xml:space="preserve"> </w:t>
            </w:r>
            <w:r w:rsidR="00F80229" w:rsidRPr="00B02B76">
              <w:rPr>
                <w:rFonts w:asciiTheme="minorHAnsi" w:hAnsiTheme="minorHAnsi" w:cstheme="minorHAnsi"/>
                <w:b/>
                <w:color w:val="000000" w:themeColor="text1"/>
                <w:sz w:val="20"/>
                <w:szCs w:val="20"/>
              </w:rPr>
              <w:t>Golden Rope</w:t>
            </w:r>
            <w:r w:rsidR="00361021" w:rsidRPr="00B02B76">
              <w:rPr>
                <w:rFonts w:asciiTheme="minorHAnsi" w:hAnsiTheme="minorHAnsi" w:cstheme="minorHAnsi"/>
                <w:b/>
                <w:color w:val="000000" w:themeColor="text1"/>
                <w:sz w:val="20"/>
                <w:szCs w:val="20"/>
              </w:rPr>
              <w:t xml:space="preserve"> </w:t>
            </w:r>
            <w:r w:rsidRPr="00B02B76">
              <w:rPr>
                <w:rFonts w:asciiTheme="minorHAnsi" w:hAnsiTheme="minorHAnsi" w:cstheme="minorHAnsi"/>
                <w:b/>
                <w:color w:val="000000" w:themeColor="text1"/>
                <w:sz w:val="20"/>
                <w:szCs w:val="20"/>
              </w:rPr>
              <w:t xml:space="preserve">by Joe Todd- </w:t>
            </w:r>
            <w:r w:rsidRPr="00B02B76">
              <w:rPr>
                <w:rFonts w:asciiTheme="minorHAnsi" w:hAnsiTheme="minorHAnsi" w:cstheme="minorHAnsi"/>
                <w:b/>
                <w:color w:val="000000" w:themeColor="text1"/>
                <w:spacing w:val="-2"/>
                <w:sz w:val="20"/>
                <w:szCs w:val="20"/>
              </w:rPr>
              <w:t>Stanton</w:t>
            </w:r>
          </w:p>
          <w:p w14:paraId="4DD9BE9F" w14:textId="2B72A84D" w:rsidR="00190742" w:rsidRPr="00B02B76" w:rsidRDefault="00190742" w:rsidP="00B02B76">
            <w:pPr>
              <w:pStyle w:val="TableParagraph"/>
              <w:ind w:left="106"/>
              <w:jc w:val="center"/>
              <w:rPr>
                <w:rFonts w:asciiTheme="minorHAnsi" w:hAnsiTheme="minorHAnsi" w:cstheme="minorHAnsi"/>
                <w:i/>
                <w:color w:val="000000" w:themeColor="text1"/>
                <w:spacing w:val="-2"/>
                <w:sz w:val="20"/>
                <w:szCs w:val="20"/>
              </w:rPr>
            </w:pPr>
            <w:r w:rsidRPr="00B02B76">
              <w:rPr>
                <w:rFonts w:asciiTheme="minorHAnsi" w:hAnsiTheme="minorHAnsi" w:cstheme="minorHAnsi"/>
                <w:i/>
                <w:color w:val="000000" w:themeColor="text1"/>
                <w:sz w:val="20"/>
                <w:szCs w:val="20"/>
              </w:rPr>
              <w:t>Odd</w:t>
            </w:r>
            <w:r w:rsidRPr="00B02B76">
              <w:rPr>
                <w:rFonts w:asciiTheme="minorHAnsi" w:hAnsiTheme="minorHAnsi" w:cstheme="minorHAnsi"/>
                <w:i/>
                <w:color w:val="000000" w:themeColor="text1"/>
                <w:spacing w:val="-2"/>
                <w:sz w:val="20"/>
                <w:szCs w:val="20"/>
              </w:rPr>
              <w:t xml:space="preserve"> </w:t>
            </w:r>
            <w:r w:rsidRPr="00B02B76">
              <w:rPr>
                <w:rFonts w:asciiTheme="minorHAnsi" w:hAnsiTheme="minorHAnsi" w:cstheme="minorHAnsi"/>
                <w:i/>
                <w:color w:val="000000" w:themeColor="text1"/>
                <w:sz w:val="20"/>
                <w:szCs w:val="20"/>
              </w:rPr>
              <w:t>and</w:t>
            </w:r>
            <w:r w:rsidRPr="00B02B76">
              <w:rPr>
                <w:rFonts w:asciiTheme="minorHAnsi" w:hAnsiTheme="minorHAnsi" w:cstheme="minorHAnsi"/>
                <w:i/>
                <w:color w:val="000000" w:themeColor="text1"/>
                <w:spacing w:val="-2"/>
                <w:sz w:val="20"/>
                <w:szCs w:val="20"/>
              </w:rPr>
              <w:t xml:space="preserve"> </w:t>
            </w:r>
            <w:r w:rsidRPr="00B02B76">
              <w:rPr>
                <w:rFonts w:asciiTheme="minorHAnsi" w:hAnsiTheme="minorHAnsi" w:cstheme="minorHAnsi"/>
                <w:i/>
                <w:color w:val="000000" w:themeColor="text1"/>
                <w:sz w:val="20"/>
                <w:szCs w:val="20"/>
              </w:rPr>
              <w:t>the</w:t>
            </w:r>
            <w:r w:rsidRPr="00B02B76">
              <w:rPr>
                <w:rFonts w:asciiTheme="minorHAnsi" w:hAnsiTheme="minorHAnsi" w:cstheme="minorHAnsi"/>
                <w:i/>
                <w:color w:val="000000" w:themeColor="text1"/>
                <w:spacing w:val="-1"/>
                <w:sz w:val="20"/>
                <w:szCs w:val="20"/>
              </w:rPr>
              <w:t xml:space="preserve"> </w:t>
            </w:r>
            <w:r w:rsidRPr="00B02B76">
              <w:rPr>
                <w:rFonts w:asciiTheme="minorHAnsi" w:hAnsiTheme="minorHAnsi" w:cstheme="minorHAnsi"/>
                <w:i/>
                <w:color w:val="000000" w:themeColor="text1"/>
                <w:sz w:val="20"/>
                <w:szCs w:val="20"/>
              </w:rPr>
              <w:t>Frost</w:t>
            </w:r>
            <w:r w:rsidRPr="00B02B76">
              <w:rPr>
                <w:rFonts w:asciiTheme="minorHAnsi" w:hAnsiTheme="minorHAnsi" w:cstheme="minorHAnsi"/>
                <w:i/>
                <w:color w:val="000000" w:themeColor="text1"/>
                <w:spacing w:val="-3"/>
                <w:sz w:val="20"/>
                <w:szCs w:val="20"/>
              </w:rPr>
              <w:t xml:space="preserve"> </w:t>
            </w:r>
            <w:r w:rsidRPr="00B02B76">
              <w:rPr>
                <w:rFonts w:asciiTheme="minorHAnsi" w:hAnsiTheme="minorHAnsi" w:cstheme="minorHAnsi"/>
                <w:i/>
                <w:color w:val="000000" w:themeColor="text1"/>
                <w:sz w:val="20"/>
                <w:szCs w:val="20"/>
              </w:rPr>
              <w:t>Giants</w:t>
            </w:r>
            <w:r w:rsidR="002D0DF6" w:rsidRPr="00B02B76">
              <w:rPr>
                <w:rFonts w:asciiTheme="minorHAnsi" w:hAnsiTheme="minorHAnsi" w:cstheme="minorHAnsi"/>
                <w:i/>
                <w:color w:val="000000" w:themeColor="text1"/>
                <w:spacing w:val="-2"/>
                <w:sz w:val="20"/>
                <w:szCs w:val="20"/>
              </w:rPr>
              <w:t xml:space="preserve"> </w:t>
            </w:r>
            <w:r w:rsidRPr="00B02B76">
              <w:rPr>
                <w:rFonts w:asciiTheme="minorHAnsi" w:hAnsiTheme="minorHAnsi" w:cstheme="minorHAnsi"/>
                <w:i/>
                <w:color w:val="000000" w:themeColor="text1"/>
                <w:spacing w:val="-5"/>
                <w:sz w:val="20"/>
                <w:szCs w:val="20"/>
              </w:rPr>
              <w:t>by</w:t>
            </w:r>
            <w:r w:rsidR="00F80229" w:rsidRPr="00B02B76">
              <w:rPr>
                <w:rFonts w:asciiTheme="minorHAnsi" w:hAnsiTheme="minorHAnsi" w:cstheme="minorHAnsi"/>
                <w:i/>
                <w:color w:val="000000" w:themeColor="text1"/>
                <w:sz w:val="20"/>
                <w:szCs w:val="20"/>
              </w:rPr>
              <w:t xml:space="preserve"> </w:t>
            </w:r>
            <w:r w:rsidRPr="00B02B76">
              <w:rPr>
                <w:rFonts w:asciiTheme="minorHAnsi" w:hAnsiTheme="minorHAnsi" w:cstheme="minorHAnsi"/>
                <w:i/>
                <w:color w:val="000000" w:themeColor="text1"/>
                <w:sz w:val="20"/>
                <w:szCs w:val="20"/>
              </w:rPr>
              <w:t>Neil</w:t>
            </w:r>
            <w:r w:rsidRPr="00B02B76">
              <w:rPr>
                <w:rFonts w:asciiTheme="minorHAnsi" w:hAnsiTheme="minorHAnsi" w:cstheme="minorHAnsi"/>
                <w:i/>
                <w:color w:val="000000" w:themeColor="text1"/>
                <w:spacing w:val="-4"/>
                <w:sz w:val="20"/>
                <w:szCs w:val="20"/>
              </w:rPr>
              <w:t xml:space="preserve"> </w:t>
            </w:r>
            <w:proofErr w:type="spellStart"/>
            <w:r w:rsidRPr="00B02B76">
              <w:rPr>
                <w:rFonts w:asciiTheme="minorHAnsi" w:hAnsiTheme="minorHAnsi" w:cstheme="minorHAnsi"/>
                <w:i/>
                <w:color w:val="000000" w:themeColor="text1"/>
                <w:spacing w:val="-2"/>
                <w:sz w:val="20"/>
                <w:szCs w:val="20"/>
              </w:rPr>
              <w:t>Gaiman</w:t>
            </w:r>
            <w:proofErr w:type="spellEnd"/>
          </w:p>
        </w:tc>
        <w:tc>
          <w:tcPr>
            <w:tcW w:w="2218" w:type="pct"/>
            <w:gridSpan w:val="2"/>
            <w:vAlign w:val="center"/>
          </w:tcPr>
          <w:p w14:paraId="4DEFB0E6" w14:textId="77777777" w:rsidR="00D65A7D" w:rsidRPr="00B02B76" w:rsidRDefault="00D65A7D" w:rsidP="00B02B76">
            <w:pPr>
              <w:pStyle w:val="TableParagraph"/>
              <w:ind w:right="73"/>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The</w:t>
            </w:r>
            <w:r w:rsidRPr="00B02B76">
              <w:rPr>
                <w:rFonts w:asciiTheme="minorHAnsi" w:hAnsiTheme="minorHAnsi" w:cstheme="minorHAnsi"/>
                <w:b/>
                <w:color w:val="000000" w:themeColor="text1"/>
                <w:spacing w:val="-13"/>
                <w:sz w:val="20"/>
                <w:szCs w:val="20"/>
              </w:rPr>
              <w:t xml:space="preserve"> </w:t>
            </w:r>
            <w:r w:rsidRPr="00B02B76">
              <w:rPr>
                <w:rFonts w:asciiTheme="minorHAnsi" w:hAnsiTheme="minorHAnsi" w:cstheme="minorHAnsi"/>
                <w:b/>
                <w:color w:val="000000" w:themeColor="text1"/>
                <w:sz w:val="20"/>
                <w:szCs w:val="20"/>
              </w:rPr>
              <w:t>Lost</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Happy</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Endings by Carol Ann Duffy</w:t>
            </w:r>
          </w:p>
          <w:p w14:paraId="3572A8AA" w14:textId="7F62425D" w:rsidR="00190742" w:rsidRPr="00B02B76" w:rsidRDefault="00D65A7D" w:rsidP="00B02B76">
            <w:pPr>
              <w:pStyle w:val="TableParagraph"/>
              <w:ind w:left="106" w:right="198"/>
              <w:jc w:val="center"/>
              <w:rPr>
                <w:rFonts w:asciiTheme="minorHAnsi" w:hAnsiTheme="minorHAnsi" w:cstheme="minorHAnsi"/>
                <w:i/>
                <w:color w:val="000000" w:themeColor="text1"/>
                <w:sz w:val="20"/>
                <w:szCs w:val="20"/>
              </w:rPr>
            </w:pPr>
            <w:r w:rsidRPr="00B02B76">
              <w:rPr>
                <w:rFonts w:asciiTheme="minorHAnsi" w:hAnsiTheme="minorHAnsi" w:cstheme="minorHAnsi"/>
                <w:i/>
                <w:color w:val="000000" w:themeColor="text1"/>
                <w:sz w:val="20"/>
                <w:szCs w:val="20"/>
              </w:rPr>
              <w:t xml:space="preserve">Hansel and Gretel by Neil </w:t>
            </w:r>
            <w:proofErr w:type="spellStart"/>
            <w:r w:rsidRPr="00B02B76">
              <w:rPr>
                <w:rFonts w:asciiTheme="minorHAnsi" w:hAnsiTheme="minorHAnsi" w:cstheme="minorHAnsi"/>
                <w:i/>
                <w:color w:val="000000" w:themeColor="text1"/>
                <w:spacing w:val="-2"/>
                <w:sz w:val="20"/>
                <w:szCs w:val="20"/>
              </w:rPr>
              <w:t>Gaiman</w:t>
            </w:r>
            <w:proofErr w:type="spellEnd"/>
          </w:p>
        </w:tc>
      </w:tr>
      <w:tr w:rsidR="00361021" w:rsidRPr="00B02B76" w14:paraId="1419002F" w14:textId="77777777" w:rsidTr="0025795B">
        <w:trPr>
          <w:trHeight w:val="50"/>
        </w:trPr>
        <w:tc>
          <w:tcPr>
            <w:tcW w:w="564" w:type="pct"/>
          </w:tcPr>
          <w:p w14:paraId="08C4D616" w14:textId="77777777" w:rsidR="00361021" w:rsidRPr="00B02B76" w:rsidRDefault="00361021"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Science</w:t>
            </w:r>
          </w:p>
        </w:tc>
        <w:tc>
          <w:tcPr>
            <w:tcW w:w="1480" w:type="pct"/>
            <w:shd w:val="clear" w:color="auto" w:fill="FFF2CC" w:themeFill="accent4" w:themeFillTint="33"/>
          </w:tcPr>
          <w:p w14:paraId="20038C3C" w14:textId="77777777" w:rsidR="00361021" w:rsidRPr="00B02B76" w:rsidRDefault="00361021" w:rsidP="00B02B76">
            <w:pPr>
              <w:pStyle w:val="TableParagraph"/>
              <w:ind w:left="0"/>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Properties of Materials</w:t>
            </w:r>
          </w:p>
          <w:p w14:paraId="2C5E6E9F" w14:textId="77777777" w:rsidR="00B2263E" w:rsidRPr="00B02B76" w:rsidRDefault="00044E02" w:rsidP="007B7CBB">
            <w:pPr>
              <w:pStyle w:val="TableParagraph"/>
              <w:numPr>
                <w:ilvl w:val="0"/>
                <w:numId w:val="5"/>
              </w:numPr>
              <w:rPr>
                <w:rFonts w:asciiTheme="minorHAnsi" w:hAnsiTheme="minorHAnsi" w:cstheme="minorHAnsi"/>
                <w:b/>
                <w:color w:val="000000" w:themeColor="text1"/>
                <w:spacing w:val="-2"/>
                <w:sz w:val="20"/>
                <w:szCs w:val="20"/>
              </w:rPr>
            </w:pPr>
            <w:r w:rsidRPr="00B02B76">
              <w:rPr>
                <w:rFonts w:asciiTheme="minorHAnsi" w:hAnsiTheme="minorHAnsi" w:cstheme="minorHAnsi"/>
                <w:sz w:val="20"/>
                <w:szCs w:val="20"/>
              </w:rPr>
              <w:t>Compare and group together everyday materials on the basis of their properties, including their hardness, solubility, transparency, conductivity (electrical and th</w:t>
            </w:r>
            <w:r w:rsidR="00B2263E" w:rsidRPr="00B02B76">
              <w:rPr>
                <w:rFonts w:asciiTheme="minorHAnsi" w:hAnsiTheme="minorHAnsi" w:cstheme="minorHAnsi"/>
                <w:sz w:val="20"/>
                <w:szCs w:val="20"/>
              </w:rPr>
              <w:t>ermal), and response to magnets</w:t>
            </w:r>
          </w:p>
          <w:p w14:paraId="1E4A6481" w14:textId="3DC695D0" w:rsidR="00044E02" w:rsidRPr="00B02B76" w:rsidRDefault="00044E02" w:rsidP="007B7CBB">
            <w:pPr>
              <w:pStyle w:val="TableParagraph"/>
              <w:numPr>
                <w:ilvl w:val="0"/>
                <w:numId w:val="5"/>
              </w:numPr>
              <w:rPr>
                <w:rFonts w:asciiTheme="minorHAnsi" w:hAnsiTheme="minorHAnsi" w:cstheme="minorHAnsi"/>
                <w:b/>
                <w:color w:val="000000" w:themeColor="text1"/>
                <w:spacing w:val="-2"/>
                <w:sz w:val="20"/>
                <w:szCs w:val="20"/>
              </w:rPr>
            </w:pPr>
            <w:r w:rsidRPr="00B02B76">
              <w:rPr>
                <w:rFonts w:asciiTheme="minorHAnsi" w:hAnsiTheme="minorHAnsi" w:cstheme="minorHAnsi"/>
                <w:sz w:val="20"/>
                <w:szCs w:val="20"/>
              </w:rPr>
              <w:t>Give reasons, based on evidence from comparative and fair tests, for the particular uses of everyday materials, inc</w:t>
            </w:r>
            <w:r w:rsidR="00D37CF6" w:rsidRPr="00B02B76">
              <w:rPr>
                <w:rFonts w:asciiTheme="minorHAnsi" w:hAnsiTheme="minorHAnsi" w:cstheme="minorHAnsi"/>
                <w:sz w:val="20"/>
                <w:szCs w:val="20"/>
              </w:rPr>
              <w:t>luding metals, wood and plastic.</w:t>
            </w:r>
          </w:p>
        </w:tc>
        <w:tc>
          <w:tcPr>
            <w:tcW w:w="1475" w:type="pct"/>
            <w:gridSpan w:val="2"/>
            <w:shd w:val="clear" w:color="auto" w:fill="E2EFD9" w:themeFill="accent6" w:themeFillTint="33"/>
          </w:tcPr>
          <w:p w14:paraId="16ADD992" w14:textId="77777777" w:rsidR="00361021" w:rsidRPr="00B02B76" w:rsidRDefault="00361021" w:rsidP="00B02B76">
            <w:pPr>
              <w:widowControl/>
              <w:autoSpaceDE/>
              <w:autoSpaceDN/>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Animals Including Humans</w:t>
            </w:r>
          </w:p>
          <w:p w14:paraId="0D5E0912" w14:textId="398357F8" w:rsidR="00044E02" w:rsidRPr="00B02B76" w:rsidRDefault="00044E02" w:rsidP="007B7CBB">
            <w:pPr>
              <w:pStyle w:val="ListParagraph"/>
              <w:widowControl/>
              <w:numPr>
                <w:ilvl w:val="0"/>
                <w:numId w:val="5"/>
              </w:numPr>
              <w:autoSpaceDE/>
              <w:autoSpaceDN/>
              <w:rPr>
                <w:rFonts w:asciiTheme="minorHAnsi" w:hAnsiTheme="minorHAnsi" w:cstheme="minorHAnsi"/>
                <w:b/>
                <w:color w:val="000000" w:themeColor="text1"/>
                <w:sz w:val="20"/>
                <w:szCs w:val="20"/>
              </w:rPr>
            </w:pPr>
            <w:r w:rsidRPr="00B02B76">
              <w:rPr>
                <w:rFonts w:asciiTheme="minorHAnsi" w:hAnsiTheme="minorHAnsi" w:cstheme="minorHAnsi"/>
                <w:sz w:val="20"/>
                <w:szCs w:val="20"/>
              </w:rPr>
              <w:t>Describe the changes as humans develop to old age</w:t>
            </w:r>
          </w:p>
        </w:tc>
        <w:tc>
          <w:tcPr>
            <w:tcW w:w="1481" w:type="pct"/>
            <w:shd w:val="clear" w:color="auto" w:fill="E2EFD9" w:themeFill="accent6" w:themeFillTint="33"/>
          </w:tcPr>
          <w:p w14:paraId="29CF883B" w14:textId="77777777" w:rsidR="00B2263E" w:rsidRPr="00B02B76" w:rsidRDefault="00D37CF6" w:rsidP="00B02B76">
            <w:pPr>
              <w:pStyle w:val="TableParagraph"/>
              <w:ind w:left="0" w:right="21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Living</w:t>
            </w:r>
            <w:r w:rsidRPr="00B02B76">
              <w:rPr>
                <w:rFonts w:asciiTheme="minorHAnsi" w:hAnsiTheme="minorHAnsi" w:cstheme="minorHAnsi"/>
                <w:b/>
                <w:color w:val="000000" w:themeColor="text1"/>
                <w:spacing w:val="-11"/>
                <w:sz w:val="20"/>
                <w:szCs w:val="20"/>
              </w:rPr>
              <w:t xml:space="preserve"> </w:t>
            </w:r>
            <w:r w:rsidRPr="00B02B76">
              <w:rPr>
                <w:rFonts w:asciiTheme="minorHAnsi" w:hAnsiTheme="minorHAnsi" w:cstheme="minorHAnsi"/>
                <w:b/>
                <w:color w:val="000000" w:themeColor="text1"/>
                <w:sz w:val="20"/>
                <w:szCs w:val="20"/>
              </w:rPr>
              <w:t>Things</w:t>
            </w:r>
            <w:r w:rsidRPr="00B02B76">
              <w:rPr>
                <w:rFonts w:asciiTheme="minorHAnsi" w:hAnsiTheme="minorHAnsi" w:cstheme="minorHAnsi"/>
                <w:b/>
                <w:color w:val="000000" w:themeColor="text1"/>
                <w:spacing w:val="-10"/>
                <w:sz w:val="20"/>
                <w:szCs w:val="20"/>
              </w:rPr>
              <w:t xml:space="preserve"> </w:t>
            </w:r>
            <w:r w:rsidR="00B2263E" w:rsidRPr="00B02B76">
              <w:rPr>
                <w:rFonts w:asciiTheme="minorHAnsi" w:hAnsiTheme="minorHAnsi" w:cstheme="minorHAnsi"/>
                <w:b/>
                <w:color w:val="000000" w:themeColor="text1"/>
                <w:sz w:val="20"/>
                <w:szCs w:val="20"/>
              </w:rPr>
              <w:t>and their Habitats</w:t>
            </w:r>
          </w:p>
          <w:p w14:paraId="0734C39C" w14:textId="2D9AE1A7" w:rsidR="00D37CF6" w:rsidRPr="00B02B76" w:rsidRDefault="00B2263E" w:rsidP="00B02B76">
            <w:pPr>
              <w:pStyle w:val="TableParagraph"/>
              <w:ind w:left="0" w:right="21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w:t>
            </w:r>
            <w:r w:rsidR="00D37CF6" w:rsidRPr="00B02B76">
              <w:rPr>
                <w:rFonts w:asciiTheme="minorHAnsi" w:hAnsiTheme="minorHAnsi" w:cstheme="minorHAnsi"/>
                <w:b/>
                <w:color w:val="000000" w:themeColor="text1"/>
                <w:sz w:val="20"/>
                <w:szCs w:val="20"/>
              </w:rPr>
              <w:t>Life Cycles</w:t>
            </w:r>
            <w:r w:rsidRPr="00B02B76">
              <w:rPr>
                <w:rFonts w:asciiTheme="minorHAnsi" w:hAnsiTheme="minorHAnsi" w:cstheme="minorHAnsi"/>
                <w:b/>
                <w:color w:val="000000" w:themeColor="text1"/>
                <w:sz w:val="20"/>
                <w:szCs w:val="20"/>
              </w:rPr>
              <w:t>)</w:t>
            </w:r>
          </w:p>
          <w:p w14:paraId="3266CFC0" w14:textId="77777777" w:rsidR="00B2263E" w:rsidRPr="00B02B76" w:rsidRDefault="00D37CF6" w:rsidP="007B7CBB">
            <w:pPr>
              <w:pStyle w:val="ListParagraph"/>
              <w:widowControl/>
              <w:numPr>
                <w:ilvl w:val="0"/>
                <w:numId w:val="5"/>
              </w:numPr>
              <w:autoSpaceDE/>
              <w:autoSpaceDN/>
              <w:rPr>
                <w:rFonts w:asciiTheme="minorHAnsi" w:hAnsiTheme="minorHAnsi" w:cstheme="minorHAnsi"/>
                <w:b/>
                <w:color w:val="000000" w:themeColor="text1"/>
                <w:sz w:val="20"/>
                <w:szCs w:val="20"/>
              </w:rPr>
            </w:pPr>
            <w:r w:rsidRPr="00B02B76">
              <w:rPr>
                <w:rFonts w:asciiTheme="minorHAnsi" w:hAnsiTheme="minorHAnsi" w:cstheme="minorHAnsi"/>
                <w:sz w:val="20"/>
                <w:szCs w:val="20"/>
              </w:rPr>
              <w:t>Describe the differences in the life cycles of a mammal, an am</w:t>
            </w:r>
            <w:r w:rsidR="00B2263E" w:rsidRPr="00B02B76">
              <w:rPr>
                <w:rFonts w:asciiTheme="minorHAnsi" w:hAnsiTheme="minorHAnsi" w:cstheme="minorHAnsi"/>
                <w:sz w:val="20"/>
                <w:szCs w:val="20"/>
              </w:rPr>
              <w:t>phibian, an insect and a bird</w:t>
            </w:r>
          </w:p>
          <w:p w14:paraId="2C31F88D" w14:textId="1E5B5F61" w:rsidR="00044E02" w:rsidRPr="00B02B76" w:rsidRDefault="00D37CF6" w:rsidP="007B7CBB">
            <w:pPr>
              <w:pStyle w:val="ListParagraph"/>
              <w:widowControl/>
              <w:numPr>
                <w:ilvl w:val="0"/>
                <w:numId w:val="5"/>
              </w:numPr>
              <w:autoSpaceDE/>
              <w:autoSpaceDN/>
              <w:rPr>
                <w:rFonts w:asciiTheme="minorHAnsi" w:hAnsiTheme="minorHAnsi" w:cstheme="minorHAnsi"/>
                <w:b/>
                <w:color w:val="000000" w:themeColor="text1"/>
                <w:sz w:val="20"/>
                <w:szCs w:val="20"/>
              </w:rPr>
            </w:pPr>
            <w:r w:rsidRPr="00B02B76">
              <w:rPr>
                <w:rFonts w:asciiTheme="minorHAnsi" w:hAnsiTheme="minorHAnsi" w:cstheme="minorHAnsi"/>
                <w:sz w:val="20"/>
                <w:szCs w:val="20"/>
              </w:rPr>
              <w:t>Describe the life process of reproduction in some plants and animals</w:t>
            </w:r>
          </w:p>
        </w:tc>
      </w:tr>
      <w:tr w:rsidR="00190742" w:rsidRPr="00B02B76" w14:paraId="3296B228" w14:textId="77777777" w:rsidTr="00B02B76">
        <w:trPr>
          <w:trHeight w:val="837"/>
        </w:trPr>
        <w:tc>
          <w:tcPr>
            <w:tcW w:w="564" w:type="pct"/>
          </w:tcPr>
          <w:p w14:paraId="1E28BF14"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History</w:t>
            </w:r>
          </w:p>
        </w:tc>
        <w:tc>
          <w:tcPr>
            <w:tcW w:w="4436" w:type="pct"/>
            <w:gridSpan w:val="4"/>
          </w:tcPr>
          <w:p w14:paraId="08A027D2"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Conduct a local history study.</w:t>
            </w:r>
          </w:p>
          <w:p w14:paraId="03244DC7" w14:textId="433B79E9"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Learn about</w:t>
            </w:r>
            <w:r w:rsidR="0063760B" w:rsidRPr="00B02B76">
              <w:rPr>
                <w:rFonts w:asciiTheme="minorHAnsi" w:hAnsiTheme="minorHAnsi" w:cstheme="minorHAnsi"/>
                <w:color w:val="000000" w:themeColor="text1"/>
                <w:sz w:val="20"/>
                <w:szCs w:val="20"/>
              </w:rPr>
              <w:t xml:space="preserve"> Ancient Greece – </w:t>
            </w:r>
            <w:r w:rsidRPr="00B02B76">
              <w:rPr>
                <w:rFonts w:asciiTheme="minorHAnsi" w:hAnsiTheme="minorHAnsi" w:cstheme="minorHAnsi"/>
                <w:color w:val="000000" w:themeColor="text1"/>
                <w:sz w:val="20"/>
                <w:szCs w:val="20"/>
              </w:rPr>
              <w:t>study of Greek life and achievements and their influence on the western world.</w:t>
            </w:r>
          </w:p>
          <w:p w14:paraId="22C87E65"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Learn about the achievements of the earliest civilizations – an overview of where and when the first civilizations appeared and a depth study of one of the following: Ancient Sumer; The Indus Valley; Ancient Egypt; The Shang Dynasty of Ancient China.</w:t>
            </w:r>
          </w:p>
          <w:p w14:paraId="00A5BDE4"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Gain and deploy a historically grounded understanding of abstract terms such as ‘empire’, ‘</w:t>
            </w:r>
            <w:proofErr w:type="spellStart"/>
            <w:r w:rsidRPr="00B02B76">
              <w:rPr>
                <w:rFonts w:asciiTheme="minorHAnsi" w:hAnsiTheme="minorHAnsi" w:cstheme="minorHAnsi"/>
                <w:color w:val="000000" w:themeColor="text1"/>
                <w:sz w:val="20"/>
                <w:szCs w:val="20"/>
              </w:rPr>
              <w:t>civilisation</w:t>
            </w:r>
            <w:proofErr w:type="spellEnd"/>
            <w:r w:rsidRPr="00B02B76">
              <w:rPr>
                <w:rFonts w:asciiTheme="minorHAnsi" w:hAnsiTheme="minorHAnsi" w:cstheme="minorHAnsi"/>
                <w:color w:val="000000" w:themeColor="text1"/>
                <w:sz w:val="20"/>
                <w:szCs w:val="20"/>
              </w:rPr>
              <w:t>’, ‘parliament’ and ‘peasantry’.</w:t>
            </w:r>
          </w:p>
          <w:p w14:paraId="71728C19"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527584BB"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 xml:space="preserve">Know and understand significant aspects of the history of the wider world: the nature of ancient </w:t>
            </w:r>
            <w:proofErr w:type="spellStart"/>
            <w:r w:rsidRPr="00B02B76">
              <w:rPr>
                <w:rFonts w:asciiTheme="minorHAnsi" w:hAnsiTheme="minorHAnsi" w:cstheme="minorHAnsi"/>
                <w:color w:val="000000" w:themeColor="text1"/>
                <w:sz w:val="20"/>
                <w:szCs w:val="20"/>
              </w:rPr>
              <w:t>civilisations</w:t>
            </w:r>
            <w:proofErr w:type="spellEnd"/>
            <w:r w:rsidRPr="00B02B76">
              <w:rPr>
                <w:rFonts w:asciiTheme="minorHAnsi" w:hAnsiTheme="minorHAnsi" w:cstheme="minorHAnsi"/>
                <w:color w:val="000000" w:themeColor="text1"/>
                <w:sz w:val="20"/>
                <w:szCs w:val="20"/>
              </w:rPr>
              <w:t>; the expansion and dissolution of empires; characteristic features of past non-European societies; achievements and follies of mankind.</w:t>
            </w:r>
          </w:p>
          <w:p w14:paraId="0171E3A9" w14:textId="77777777"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 xml:space="preserve">Understand historical concepts such as continuity and change, cause and consequence, similarity, difference and significance, and use them to make connections, draw contrasts, </w:t>
            </w:r>
            <w:proofErr w:type="spellStart"/>
            <w:r w:rsidRPr="00B02B76">
              <w:rPr>
                <w:rFonts w:asciiTheme="minorHAnsi" w:hAnsiTheme="minorHAnsi" w:cstheme="minorHAnsi"/>
                <w:color w:val="000000" w:themeColor="text1"/>
                <w:sz w:val="20"/>
                <w:szCs w:val="20"/>
              </w:rPr>
              <w:t>analyse</w:t>
            </w:r>
            <w:proofErr w:type="spellEnd"/>
            <w:r w:rsidRPr="00B02B76">
              <w:rPr>
                <w:rFonts w:asciiTheme="minorHAnsi" w:hAnsiTheme="minorHAnsi" w:cstheme="minorHAnsi"/>
                <w:color w:val="000000" w:themeColor="text1"/>
                <w:sz w:val="20"/>
                <w:szCs w:val="20"/>
              </w:rPr>
              <w:t xml:space="preserve"> trends, frame historically valid questions and create their own structured accounts, including written narratives and analyses.</w:t>
            </w:r>
          </w:p>
          <w:p w14:paraId="09378930" w14:textId="11AE27AC" w:rsidR="00190742" w:rsidRPr="00B02B76" w:rsidRDefault="00190742" w:rsidP="007B7CBB">
            <w:pPr>
              <w:widowControl/>
              <w:numPr>
                <w:ilvl w:val="0"/>
                <w:numId w:val="2"/>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color w:val="000000" w:themeColor="text1"/>
                <w:sz w:val="20"/>
                <w:szCs w:val="20"/>
              </w:rPr>
              <w:t>Understand methods of historical enquiry, including how evidence is used rigorously to make historical claims, and how and why contrasting arguments and interpretations of the past have been constructed.</w:t>
            </w:r>
          </w:p>
        </w:tc>
      </w:tr>
      <w:tr w:rsidR="00190742" w:rsidRPr="00B02B76" w14:paraId="41523E63" w14:textId="77777777" w:rsidTr="00B02B76">
        <w:trPr>
          <w:trHeight w:val="70"/>
        </w:trPr>
        <w:tc>
          <w:tcPr>
            <w:tcW w:w="564" w:type="pct"/>
          </w:tcPr>
          <w:p w14:paraId="5A3D84F4"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Geography</w:t>
            </w:r>
          </w:p>
        </w:tc>
        <w:tc>
          <w:tcPr>
            <w:tcW w:w="4436" w:type="pct"/>
            <w:gridSpan w:val="4"/>
            <w:shd w:val="clear" w:color="auto" w:fill="808080" w:themeFill="background1" w:themeFillShade="80"/>
          </w:tcPr>
          <w:p w14:paraId="15BE51BB" w14:textId="77777777" w:rsidR="00190742" w:rsidRPr="00B02B76" w:rsidRDefault="00190742" w:rsidP="00B02B76">
            <w:pPr>
              <w:pStyle w:val="TableParagraph"/>
              <w:ind w:left="106"/>
              <w:rPr>
                <w:rFonts w:asciiTheme="minorHAnsi" w:hAnsiTheme="minorHAnsi" w:cstheme="minorHAnsi"/>
                <w:color w:val="000000" w:themeColor="text1"/>
                <w:sz w:val="20"/>
                <w:szCs w:val="20"/>
              </w:rPr>
            </w:pPr>
          </w:p>
        </w:tc>
      </w:tr>
      <w:tr w:rsidR="006C2FC2" w:rsidRPr="00071AF4" w14:paraId="4B44AA7B" w14:textId="77777777" w:rsidTr="00B02B76">
        <w:trPr>
          <w:trHeight w:val="70"/>
        </w:trPr>
        <w:tc>
          <w:tcPr>
            <w:tcW w:w="564" w:type="pct"/>
          </w:tcPr>
          <w:p w14:paraId="3D6A7D69" w14:textId="1F0B47F4" w:rsidR="006C2FC2" w:rsidRPr="00071AF4" w:rsidRDefault="00CE446F" w:rsidP="00B02B76">
            <w:pPr>
              <w:pStyle w:val="TableParagraph"/>
              <w:jc w:val="center"/>
              <w:rPr>
                <w:rFonts w:asciiTheme="minorHAnsi" w:hAnsiTheme="minorHAnsi" w:cstheme="minorHAnsi"/>
                <w:b/>
                <w:color w:val="000000" w:themeColor="text1"/>
                <w:spacing w:val="-2"/>
                <w:sz w:val="20"/>
                <w:szCs w:val="20"/>
              </w:rPr>
            </w:pPr>
            <w:r>
              <w:rPr>
                <w:rFonts w:asciiTheme="minorHAnsi" w:hAnsiTheme="minorHAnsi" w:cstheme="minorHAnsi"/>
                <w:b/>
                <w:color w:val="000000" w:themeColor="text1"/>
                <w:spacing w:val="-2"/>
                <w:sz w:val="20"/>
                <w:szCs w:val="20"/>
              </w:rPr>
              <w:t>RHSE</w:t>
            </w:r>
            <w:r w:rsidR="006C2FC2" w:rsidRPr="00071AF4">
              <w:rPr>
                <w:rFonts w:asciiTheme="minorHAnsi" w:hAnsiTheme="minorHAnsi" w:cstheme="minorHAnsi"/>
                <w:b/>
                <w:color w:val="000000" w:themeColor="text1"/>
                <w:spacing w:val="-2"/>
                <w:sz w:val="20"/>
                <w:szCs w:val="20"/>
              </w:rPr>
              <w:t xml:space="preserve"> &amp; Safeguarding</w:t>
            </w:r>
          </w:p>
        </w:tc>
        <w:tc>
          <w:tcPr>
            <w:tcW w:w="4436" w:type="pct"/>
            <w:gridSpan w:val="4"/>
            <w:shd w:val="clear" w:color="auto" w:fill="auto"/>
          </w:tcPr>
          <w:p w14:paraId="73BC27C3" w14:textId="77777777" w:rsidR="00071AF4" w:rsidRDefault="00071AF4" w:rsidP="00071AF4">
            <w:pPr>
              <w:pStyle w:val="TableParagraph"/>
              <w:rPr>
                <w:rFonts w:cstheme="minorHAnsi"/>
                <w:b/>
                <w:sz w:val="20"/>
                <w:szCs w:val="20"/>
              </w:rPr>
            </w:pPr>
            <w:r>
              <w:rPr>
                <w:rFonts w:cstheme="minorHAnsi"/>
                <w:b/>
                <w:sz w:val="20"/>
                <w:szCs w:val="20"/>
              </w:rPr>
              <w:t>Mental Health:</w:t>
            </w:r>
          </w:p>
          <w:p w14:paraId="7C2A99E9" w14:textId="63C296A8" w:rsidR="00071AF4" w:rsidRDefault="006A2E55" w:rsidP="00071AF4">
            <w:pPr>
              <w:pStyle w:val="TableParagraph"/>
              <w:ind w:left="720"/>
              <w:rPr>
                <w:rFonts w:asciiTheme="minorHAnsi" w:hAnsiTheme="minorHAnsi" w:cstheme="minorHAnsi"/>
                <w:color w:val="000000" w:themeColor="text1"/>
                <w:sz w:val="20"/>
                <w:szCs w:val="20"/>
              </w:rPr>
            </w:pPr>
            <w:proofErr w:type="spellStart"/>
            <w:r>
              <w:rPr>
                <w:rFonts w:cstheme="minorHAnsi"/>
                <w:b/>
                <w:sz w:val="20"/>
                <w:szCs w:val="20"/>
              </w:rPr>
              <w:t>Ten:Ten</w:t>
            </w:r>
            <w:proofErr w:type="spellEnd"/>
            <w:r>
              <w:rPr>
                <w:rFonts w:cstheme="minorHAnsi"/>
                <w:b/>
                <w:sz w:val="20"/>
                <w:szCs w:val="20"/>
              </w:rPr>
              <w:t xml:space="preserve"> </w:t>
            </w:r>
            <w:r w:rsidR="00071AF4" w:rsidRPr="00071AF4">
              <w:rPr>
                <w:rFonts w:cstheme="minorHAnsi"/>
                <w:b/>
                <w:sz w:val="20"/>
                <w:szCs w:val="20"/>
              </w:rPr>
              <w:t xml:space="preserve">Module 2 Unit 1 </w:t>
            </w:r>
            <w:r w:rsidR="003E336E" w:rsidRPr="00071AF4">
              <w:rPr>
                <w:rFonts w:asciiTheme="minorHAnsi" w:hAnsiTheme="minorHAnsi" w:cstheme="minorHAnsi"/>
                <w:b/>
                <w:color w:val="000000" w:themeColor="text1"/>
                <w:sz w:val="20"/>
                <w:szCs w:val="20"/>
              </w:rPr>
              <w:t xml:space="preserve">Session 3: </w:t>
            </w:r>
            <w:r w:rsidR="00071AF4">
              <w:rPr>
                <w:rFonts w:asciiTheme="minorHAnsi" w:hAnsiTheme="minorHAnsi" w:cstheme="minorHAnsi"/>
                <w:color w:val="000000" w:themeColor="text1"/>
                <w:sz w:val="20"/>
                <w:szCs w:val="20"/>
              </w:rPr>
              <w:t>Self-Talk</w:t>
            </w:r>
          </w:p>
          <w:p w14:paraId="620B18D5" w14:textId="77777777" w:rsidR="006A2E55" w:rsidRDefault="006A2E55" w:rsidP="006A2E55">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Well-Being Walks: </w:t>
            </w:r>
            <w:r w:rsidRPr="00CE446F">
              <w:rPr>
                <w:rFonts w:asciiTheme="minorHAnsi" w:hAnsiTheme="minorHAnsi" w:cstheme="minorHAnsi"/>
                <w:color w:val="000000" w:themeColor="text1"/>
                <w:sz w:val="20"/>
                <w:szCs w:val="20"/>
              </w:rPr>
              <w:t xml:space="preserve">Opportunity for children to talk about key focus </w:t>
            </w:r>
            <w:proofErr w:type="spellStart"/>
            <w:r w:rsidRPr="00CE446F">
              <w:rPr>
                <w:rFonts w:asciiTheme="minorHAnsi" w:hAnsiTheme="minorHAnsi" w:cstheme="minorHAnsi"/>
                <w:color w:val="000000" w:themeColor="text1"/>
                <w:sz w:val="20"/>
                <w:szCs w:val="20"/>
              </w:rPr>
              <w:t>rekating</w:t>
            </w:r>
            <w:proofErr w:type="spellEnd"/>
            <w:r w:rsidRPr="00CE446F">
              <w:rPr>
                <w:rFonts w:asciiTheme="minorHAnsi" w:hAnsiTheme="minorHAnsi" w:cstheme="minorHAnsi"/>
                <w:color w:val="000000" w:themeColor="text1"/>
                <w:sz w:val="20"/>
                <w:szCs w:val="20"/>
              </w:rPr>
              <w:t xml:space="preserve"> to RE /RHSE</w:t>
            </w:r>
          </w:p>
          <w:p w14:paraId="7C40F2C0" w14:textId="491BDBA0" w:rsidR="003E336E" w:rsidRDefault="006A2E55" w:rsidP="006A2E55">
            <w:pPr>
              <w:pStyle w:val="TableParagraph"/>
              <w:ind w:left="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00071AF4">
              <w:rPr>
                <w:rFonts w:asciiTheme="minorHAnsi" w:hAnsiTheme="minorHAnsi" w:cstheme="minorHAnsi"/>
                <w:b/>
                <w:color w:val="000000" w:themeColor="text1"/>
                <w:sz w:val="20"/>
                <w:szCs w:val="20"/>
              </w:rPr>
              <w:t>Online Safety:</w:t>
            </w:r>
          </w:p>
          <w:p w14:paraId="38216FA5" w14:textId="2CDCFD52" w:rsidR="00071AF4" w:rsidRDefault="006A2E55" w:rsidP="00071AF4">
            <w:pPr>
              <w:pStyle w:val="TableParagraph"/>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00071AF4">
              <w:rPr>
                <w:rFonts w:asciiTheme="minorHAnsi" w:hAnsiTheme="minorHAnsi" w:cstheme="minorHAnsi"/>
                <w:b/>
                <w:color w:val="000000" w:themeColor="text1"/>
                <w:sz w:val="20"/>
                <w:szCs w:val="20"/>
              </w:rPr>
              <w:t xml:space="preserve">Module 2 Unit 1 </w:t>
            </w:r>
            <w:r w:rsidR="003E336E" w:rsidRPr="00071AF4">
              <w:rPr>
                <w:rFonts w:asciiTheme="minorHAnsi" w:hAnsiTheme="minorHAnsi" w:cstheme="minorHAnsi"/>
                <w:b/>
                <w:color w:val="000000" w:themeColor="text1"/>
                <w:sz w:val="20"/>
                <w:szCs w:val="20"/>
              </w:rPr>
              <w:t xml:space="preserve">Session 2: </w:t>
            </w:r>
            <w:r w:rsidR="003E336E" w:rsidRPr="00071AF4">
              <w:rPr>
                <w:rFonts w:asciiTheme="minorHAnsi" w:hAnsiTheme="minorHAnsi" w:cstheme="minorHAnsi"/>
                <w:color w:val="000000" w:themeColor="text1"/>
                <w:sz w:val="20"/>
                <w:szCs w:val="20"/>
              </w:rPr>
              <w:t>Cyberbullying</w:t>
            </w:r>
          </w:p>
          <w:p w14:paraId="4DA987A5" w14:textId="34EF043D" w:rsidR="003E336E" w:rsidRPr="00071AF4" w:rsidRDefault="00071AF4" w:rsidP="00071AF4">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Safer Internet Day: </w:t>
            </w:r>
            <w:r w:rsidRPr="00071AF4">
              <w:rPr>
                <w:rFonts w:asciiTheme="minorHAnsi" w:hAnsiTheme="minorHAnsi" w:cstheme="minorHAnsi"/>
                <w:color w:val="000000" w:themeColor="text1"/>
                <w:sz w:val="20"/>
                <w:szCs w:val="20"/>
              </w:rPr>
              <w:t>Raise</w:t>
            </w:r>
            <w:r w:rsidR="003E336E" w:rsidRPr="00071AF4">
              <w:rPr>
                <w:rFonts w:asciiTheme="minorHAnsi" w:hAnsiTheme="minorHAnsi" w:cstheme="minorHAnsi"/>
                <w:color w:val="000000" w:themeColor="text1"/>
                <w:sz w:val="20"/>
                <w:szCs w:val="20"/>
              </w:rPr>
              <w:t xml:space="preserve"> awareness at home, s</w:t>
            </w:r>
            <w:r w:rsidRPr="00071AF4">
              <w:rPr>
                <w:rFonts w:asciiTheme="minorHAnsi" w:hAnsiTheme="minorHAnsi" w:cstheme="minorHAnsi"/>
                <w:color w:val="000000" w:themeColor="text1"/>
                <w:sz w:val="20"/>
                <w:szCs w:val="20"/>
              </w:rPr>
              <w:t xml:space="preserve">chool and within the community </w:t>
            </w:r>
            <w:r>
              <w:rPr>
                <w:rFonts w:asciiTheme="minorHAnsi" w:hAnsiTheme="minorHAnsi" w:cstheme="minorHAnsi"/>
                <w:color w:val="000000" w:themeColor="text1"/>
                <w:sz w:val="20"/>
                <w:szCs w:val="20"/>
              </w:rPr>
              <w:t>how to stay safe onlin</w:t>
            </w:r>
            <w:r w:rsidR="006A2E55">
              <w:rPr>
                <w:rFonts w:asciiTheme="minorHAnsi" w:hAnsiTheme="minorHAnsi" w:cstheme="minorHAnsi"/>
                <w:color w:val="000000" w:themeColor="text1"/>
                <w:sz w:val="20"/>
                <w:szCs w:val="20"/>
              </w:rPr>
              <w:t>e</w:t>
            </w:r>
            <w:r>
              <w:rPr>
                <w:rFonts w:asciiTheme="minorHAnsi" w:hAnsiTheme="minorHAnsi" w:cstheme="minorHAnsi"/>
                <w:color w:val="000000" w:themeColor="text1"/>
                <w:sz w:val="20"/>
                <w:szCs w:val="20"/>
              </w:rPr>
              <w:t xml:space="preserve"> and who can help me </w:t>
            </w:r>
          </w:p>
          <w:p w14:paraId="7BC5A0A6" w14:textId="78788B46" w:rsidR="003E336E" w:rsidRPr="00071AF4" w:rsidRDefault="006A2E55" w:rsidP="003E336E">
            <w:pPr>
              <w:pStyle w:val="TableParagraph"/>
              <w:ind w:left="106"/>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Relationships:</w:t>
            </w:r>
          </w:p>
          <w:p w14:paraId="0E503740" w14:textId="4E94C49D" w:rsidR="003E336E" w:rsidRPr="00FF2BF2" w:rsidRDefault="006A2E55" w:rsidP="00FF2BF2">
            <w:pPr>
              <w:pStyle w:val="TableParagraph"/>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003E336E" w:rsidRPr="00071AF4">
              <w:rPr>
                <w:rFonts w:asciiTheme="minorHAnsi" w:hAnsiTheme="minorHAnsi" w:cstheme="minorHAnsi"/>
                <w:b/>
                <w:color w:val="000000" w:themeColor="text1"/>
                <w:sz w:val="20"/>
                <w:szCs w:val="20"/>
              </w:rPr>
              <w:t xml:space="preserve">Module 2 Unit 3 Session 1: </w:t>
            </w:r>
            <w:r w:rsidR="003E336E" w:rsidRPr="006A2E55">
              <w:rPr>
                <w:rFonts w:asciiTheme="minorHAnsi" w:hAnsiTheme="minorHAnsi" w:cstheme="minorHAnsi"/>
                <w:color w:val="000000" w:themeColor="text1"/>
                <w:sz w:val="20"/>
                <w:szCs w:val="20"/>
              </w:rPr>
              <w:t xml:space="preserve">Sharing </w:t>
            </w:r>
            <w:r w:rsidRPr="006A2E55">
              <w:rPr>
                <w:rFonts w:asciiTheme="minorHAnsi" w:hAnsiTheme="minorHAnsi" w:cstheme="minorHAnsi"/>
                <w:color w:val="000000" w:themeColor="text1"/>
                <w:sz w:val="20"/>
                <w:szCs w:val="20"/>
              </w:rPr>
              <w:t>Isn’t Always Caring</w:t>
            </w:r>
          </w:p>
          <w:p w14:paraId="36644A72" w14:textId="60227EB0" w:rsidR="003E336E" w:rsidRPr="00071AF4" w:rsidRDefault="006A2E55" w:rsidP="003E336E">
            <w:pPr>
              <w:pStyle w:val="TableParagraph"/>
              <w:ind w:left="106"/>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Keeping Safe:</w:t>
            </w:r>
          </w:p>
          <w:p w14:paraId="3CB1A502" w14:textId="4E99876C" w:rsidR="003E336E" w:rsidRDefault="003E336E" w:rsidP="007215CE">
            <w:pPr>
              <w:widowControl/>
              <w:shd w:val="clear" w:color="auto" w:fill="FFFFFF"/>
              <w:autoSpaceDE/>
              <w:autoSpaceDN/>
              <w:ind w:left="720"/>
              <w:rPr>
                <w:rFonts w:asciiTheme="minorHAnsi" w:hAnsiTheme="minorHAnsi" w:cstheme="minorHAnsi"/>
                <w:color w:val="000000" w:themeColor="text1"/>
                <w:sz w:val="20"/>
                <w:szCs w:val="20"/>
              </w:rPr>
            </w:pPr>
            <w:r w:rsidRPr="00071AF4">
              <w:rPr>
                <w:rFonts w:asciiTheme="minorHAnsi" w:hAnsiTheme="minorHAnsi" w:cstheme="minorHAnsi"/>
                <w:b/>
                <w:color w:val="000000" w:themeColor="text1"/>
                <w:sz w:val="20"/>
                <w:szCs w:val="20"/>
              </w:rPr>
              <w:t xml:space="preserve">Fire Safety: </w:t>
            </w:r>
            <w:r w:rsidR="007215CE">
              <w:rPr>
                <w:rFonts w:asciiTheme="minorHAnsi" w:hAnsiTheme="minorHAnsi" w:cstheme="minorHAnsi"/>
                <w:color w:val="000000" w:themeColor="text1"/>
                <w:sz w:val="20"/>
                <w:szCs w:val="20"/>
              </w:rPr>
              <w:t>Visit from Crawley Fire Brigade</w:t>
            </w:r>
          </w:p>
          <w:p w14:paraId="00761BAB" w14:textId="1A608C81" w:rsidR="003E336E" w:rsidRPr="00071AF4" w:rsidRDefault="007215CE" w:rsidP="007215CE">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w:t>
            </w:r>
            <w:r w:rsidR="003E336E" w:rsidRPr="00071AF4">
              <w:rPr>
                <w:rFonts w:asciiTheme="minorHAnsi" w:hAnsiTheme="minorHAnsi" w:cstheme="minorHAnsi"/>
                <w:b/>
                <w:color w:val="000000" w:themeColor="text1"/>
                <w:sz w:val="20"/>
                <w:szCs w:val="20"/>
              </w:rPr>
              <w:t>Ten</w:t>
            </w:r>
            <w:proofErr w:type="spellEnd"/>
            <w:r w:rsidR="003E336E" w:rsidRPr="00071AF4">
              <w:rPr>
                <w:rFonts w:asciiTheme="minorHAnsi" w:hAnsiTheme="minorHAnsi" w:cstheme="minorHAnsi"/>
                <w:b/>
                <w:color w:val="000000" w:themeColor="text1"/>
                <w:sz w:val="20"/>
                <w:szCs w:val="20"/>
              </w:rPr>
              <w:t xml:space="preserve"> Module 2 Unit 2</w:t>
            </w:r>
            <w:r>
              <w:rPr>
                <w:rFonts w:asciiTheme="minorHAnsi" w:hAnsiTheme="minorHAnsi" w:cstheme="minorHAnsi"/>
                <w:b/>
                <w:color w:val="000000" w:themeColor="text1"/>
                <w:sz w:val="20"/>
                <w:szCs w:val="20"/>
              </w:rPr>
              <w:t xml:space="preserve"> </w:t>
            </w:r>
            <w:r w:rsidR="003E336E" w:rsidRPr="00071AF4">
              <w:rPr>
                <w:rFonts w:asciiTheme="minorHAnsi" w:hAnsiTheme="minorHAnsi" w:cstheme="minorHAnsi"/>
                <w:b/>
                <w:color w:val="000000" w:themeColor="text1"/>
                <w:sz w:val="20"/>
                <w:szCs w:val="20"/>
              </w:rPr>
              <w:t xml:space="preserve">Session 1: </w:t>
            </w:r>
            <w:r w:rsidR="003E336E" w:rsidRPr="007215CE">
              <w:rPr>
                <w:rFonts w:asciiTheme="minorHAnsi" w:hAnsiTheme="minorHAnsi" w:cstheme="minorHAnsi"/>
                <w:color w:val="000000" w:themeColor="text1"/>
                <w:sz w:val="20"/>
                <w:szCs w:val="20"/>
              </w:rPr>
              <w:t>Under Pressure</w:t>
            </w:r>
          </w:p>
          <w:p w14:paraId="2CB80E51" w14:textId="77777777" w:rsidR="007215CE" w:rsidRDefault="007215CE" w:rsidP="007215CE">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Module 2 Unit 2 Session 2: </w:t>
            </w:r>
            <w:r w:rsidRPr="007215CE">
              <w:rPr>
                <w:rFonts w:asciiTheme="minorHAnsi" w:hAnsiTheme="minorHAnsi" w:cstheme="minorHAnsi"/>
                <w:color w:val="000000" w:themeColor="text1"/>
                <w:sz w:val="20"/>
                <w:szCs w:val="20"/>
              </w:rPr>
              <w:t>Impacted Lifestyle</w:t>
            </w:r>
            <w:r w:rsidR="003E336E" w:rsidRPr="00071AF4">
              <w:rPr>
                <w:rFonts w:asciiTheme="minorHAnsi" w:hAnsiTheme="minorHAnsi" w:cstheme="minorHAnsi"/>
                <w:b/>
                <w:color w:val="000000" w:themeColor="text1"/>
                <w:sz w:val="20"/>
                <w:szCs w:val="20"/>
              </w:rPr>
              <w:t xml:space="preserve"> </w:t>
            </w:r>
          </w:p>
          <w:p w14:paraId="2BDFB738" w14:textId="673FF054" w:rsidR="003E336E" w:rsidRPr="00071AF4" w:rsidRDefault="007215CE" w:rsidP="007215CE">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Module 2 Unit 2 </w:t>
            </w:r>
            <w:r w:rsidR="003E336E" w:rsidRPr="00071AF4">
              <w:rPr>
                <w:rFonts w:asciiTheme="minorHAnsi" w:hAnsiTheme="minorHAnsi" w:cstheme="minorHAnsi"/>
                <w:b/>
                <w:color w:val="000000" w:themeColor="text1"/>
                <w:sz w:val="20"/>
                <w:szCs w:val="20"/>
              </w:rPr>
              <w:t xml:space="preserve">Session 3: </w:t>
            </w:r>
            <w:r w:rsidR="003E336E" w:rsidRPr="007215CE">
              <w:rPr>
                <w:rFonts w:asciiTheme="minorHAnsi" w:hAnsiTheme="minorHAnsi" w:cstheme="minorHAnsi"/>
                <w:color w:val="000000" w:themeColor="text1"/>
                <w:sz w:val="20"/>
                <w:szCs w:val="20"/>
              </w:rPr>
              <w:t>Making Good Choices Session</w:t>
            </w:r>
            <w:r w:rsidR="003E336E" w:rsidRPr="00071AF4">
              <w:rPr>
                <w:rFonts w:asciiTheme="minorHAnsi" w:hAnsiTheme="minorHAnsi" w:cstheme="minorHAnsi"/>
                <w:b/>
                <w:color w:val="000000" w:themeColor="text1"/>
                <w:sz w:val="20"/>
                <w:szCs w:val="20"/>
              </w:rPr>
              <w:t xml:space="preserve"> </w:t>
            </w:r>
          </w:p>
          <w:p w14:paraId="7E9D7600" w14:textId="77777777" w:rsidR="007215CE" w:rsidRDefault="007215CE" w:rsidP="003E336E">
            <w:pPr>
              <w:pStyle w:val="TableParagraph"/>
              <w:ind w:left="106"/>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Bodies:</w:t>
            </w:r>
          </w:p>
          <w:p w14:paraId="3DEA1493" w14:textId="5014FCAE" w:rsidR="003E336E" w:rsidRDefault="007215CE" w:rsidP="007215CE">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Science:</w:t>
            </w:r>
            <w:r w:rsidR="003E336E" w:rsidRPr="00071AF4">
              <w:rPr>
                <w:rFonts w:asciiTheme="minorHAnsi" w:hAnsiTheme="minorHAnsi" w:cstheme="minorHAnsi"/>
                <w:b/>
                <w:color w:val="000000" w:themeColor="text1"/>
                <w:sz w:val="20"/>
                <w:szCs w:val="20"/>
              </w:rPr>
              <w:t xml:space="preserve"> </w:t>
            </w:r>
            <w:r w:rsidR="003E336E" w:rsidRPr="007215CE">
              <w:rPr>
                <w:rFonts w:asciiTheme="minorHAnsi" w:hAnsiTheme="minorHAnsi" w:cstheme="minorHAnsi"/>
                <w:color w:val="000000" w:themeColor="text1"/>
                <w:sz w:val="20"/>
                <w:szCs w:val="20"/>
              </w:rPr>
              <w:t>Animals including Human</w:t>
            </w:r>
            <w:r w:rsidRPr="007215CE">
              <w:rPr>
                <w:rFonts w:asciiTheme="minorHAnsi" w:hAnsiTheme="minorHAnsi" w:cstheme="minorHAnsi"/>
                <w:color w:val="000000" w:themeColor="text1"/>
                <w:sz w:val="20"/>
                <w:szCs w:val="20"/>
              </w:rPr>
              <w:t>s</w:t>
            </w:r>
            <w:r w:rsidR="003E336E" w:rsidRPr="00071AF4">
              <w:rPr>
                <w:rFonts w:asciiTheme="minorHAnsi" w:hAnsiTheme="minorHAnsi" w:cstheme="minorHAnsi"/>
                <w:b/>
                <w:color w:val="000000" w:themeColor="text1"/>
                <w:sz w:val="20"/>
                <w:szCs w:val="20"/>
              </w:rPr>
              <w:t xml:space="preserve"> </w:t>
            </w:r>
          </w:p>
          <w:p w14:paraId="2495BA7D" w14:textId="77777777" w:rsidR="00FF2BF2" w:rsidRDefault="00FF2BF2" w:rsidP="00FF2BF2">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Daily Mile/Go Noodle/Super Movers: </w:t>
            </w:r>
            <w:r>
              <w:rPr>
                <w:rFonts w:asciiTheme="minorHAnsi" w:hAnsiTheme="minorHAnsi" w:cstheme="minorHAnsi"/>
                <w:color w:val="000000" w:themeColor="text1"/>
                <w:sz w:val="20"/>
                <w:szCs w:val="20"/>
              </w:rPr>
              <w:t xml:space="preserve">Exploring healthy lifestyles for physical and </w:t>
            </w:r>
            <w:proofErr w:type="spellStart"/>
            <w:r>
              <w:rPr>
                <w:rFonts w:asciiTheme="minorHAnsi" w:hAnsiTheme="minorHAnsi" w:cstheme="minorHAnsi"/>
                <w:color w:val="000000" w:themeColor="text1"/>
                <w:sz w:val="20"/>
                <w:szCs w:val="20"/>
              </w:rPr>
              <w:t>mentalk</w:t>
            </w:r>
            <w:proofErr w:type="spellEnd"/>
            <w:r>
              <w:rPr>
                <w:rFonts w:asciiTheme="minorHAnsi" w:hAnsiTheme="minorHAnsi" w:cstheme="minorHAnsi"/>
                <w:color w:val="000000" w:themeColor="text1"/>
                <w:sz w:val="20"/>
                <w:szCs w:val="20"/>
              </w:rPr>
              <w:t xml:space="preserve"> well-being</w:t>
            </w:r>
          </w:p>
          <w:p w14:paraId="06F44132" w14:textId="77777777" w:rsidR="00FF2BF2" w:rsidRDefault="00FF2BF2" w:rsidP="003E336E">
            <w:pPr>
              <w:pStyle w:val="TableParagraph"/>
              <w:ind w:left="106"/>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Prevent:</w:t>
            </w:r>
          </w:p>
          <w:p w14:paraId="3959F625" w14:textId="1B6F92BB" w:rsidR="0006421F" w:rsidRPr="00FF2BF2" w:rsidRDefault="00FF2BF2" w:rsidP="00FF2BF2">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Exploring culture: </w:t>
            </w:r>
            <w:r w:rsidR="003E336E" w:rsidRPr="00FF2BF2">
              <w:rPr>
                <w:rFonts w:asciiTheme="minorHAnsi" w:hAnsiTheme="minorHAnsi" w:cstheme="minorHAnsi"/>
                <w:color w:val="000000" w:themeColor="text1"/>
                <w:sz w:val="20"/>
                <w:szCs w:val="20"/>
              </w:rPr>
              <w:t>Exploration for pupils to experience different culture through taste testing diff</w:t>
            </w:r>
            <w:r>
              <w:rPr>
                <w:rFonts w:asciiTheme="minorHAnsi" w:hAnsiTheme="minorHAnsi" w:cstheme="minorHAnsi"/>
                <w:color w:val="000000" w:themeColor="text1"/>
                <w:sz w:val="20"/>
                <w:szCs w:val="20"/>
              </w:rPr>
              <w:t>erent foods from other cultures</w:t>
            </w:r>
          </w:p>
        </w:tc>
      </w:tr>
      <w:tr w:rsidR="00E17A36" w:rsidRPr="00B02B76" w14:paraId="24871F80" w14:textId="77777777" w:rsidTr="0025795B">
        <w:trPr>
          <w:trHeight w:val="194"/>
        </w:trPr>
        <w:tc>
          <w:tcPr>
            <w:tcW w:w="564" w:type="pct"/>
            <w:shd w:val="clear" w:color="auto" w:fill="auto"/>
          </w:tcPr>
          <w:p w14:paraId="0B303270" w14:textId="77777777" w:rsidR="00E17A36" w:rsidRPr="00B02B76" w:rsidRDefault="00E17A36"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5"/>
                <w:sz w:val="20"/>
                <w:szCs w:val="20"/>
              </w:rPr>
              <w:lastRenderedPageBreak/>
              <w:t>D&amp;T</w:t>
            </w:r>
          </w:p>
        </w:tc>
        <w:tc>
          <w:tcPr>
            <w:tcW w:w="4436" w:type="pct"/>
            <w:gridSpan w:val="4"/>
            <w:shd w:val="clear" w:color="auto" w:fill="auto"/>
          </w:tcPr>
          <w:p w14:paraId="7EB94488" w14:textId="2681DC4D" w:rsidR="00E17A36" w:rsidRPr="00B02B76" w:rsidRDefault="00FF2BF2" w:rsidP="00FF2BF2">
            <w:pPr>
              <w:pStyle w:val="TableParagraph"/>
              <w:ind w:left="0" w:right="198"/>
              <w:jc w:val="center"/>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Spring 2: </w:t>
            </w:r>
            <w:r>
              <w:rPr>
                <w:rFonts w:asciiTheme="minorHAnsi" w:hAnsiTheme="minorHAnsi" w:cstheme="minorHAnsi"/>
                <w:color w:val="000000" w:themeColor="text1"/>
                <w:sz w:val="20"/>
                <w:szCs w:val="20"/>
              </w:rPr>
              <w:t>Architecture D&amp;T</w:t>
            </w:r>
          </w:p>
        </w:tc>
      </w:tr>
      <w:tr w:rsidR="00F80229" w:rsidRPr="00B02B76" w14:paraId="5C0FD3B5" w14:textId="77777777" w:rsidTr="00B02B76">
        <w:trPr>
          <w:trHeight w:val="70"/>
        </w:trPr>
        <w:tc>
          <w:tcPr>
            <w:tcW w:w="564" w:type="pct"/>
            <w:shd w:val="clear" w:color="auto" w:fill="auto"/>
          </w:tcPr>
          <w:p w14:paraId="6ED04258" w14:textId="77777777" w:rsidR="00F80229" w:rsidRPr="00B02B76" w:rsidRDefault="00F80229"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5"/>
                <w:sz w:val="20"/>
                <w:szCs w:val="20"/>
              </w:rPr>
              <w:t>Art</w:t>
            </w:r>
          </w:p>
        </w:tc>
        <w:tc>
          <w:tcPr>
            <w:tcW w:w="4436" w:type="pct"/>
            <w:gridSpan w:val="4"/>
            <w:shd w:val="clear" w:color="auto" w:fill="auto"/>
            <w:vAlign w:val="center"/>
          </w:tcPr>
          <w:p w14:paraId="56E64C74" w14:textId="26CB5029" w:rsidR="00F80229" w:rsidRPr="00B02B76" w:rsidRDefault="00FF2BF2" w:rsidP="00FF2BF2">
            <w:pPr>
              <w:pStyle w:val="TableParagraph"/>
              <w:ind w:left="0"/>
              <w:jc w:val="center"/>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Spring 1: </w:t>
            </w:r>
            <w:r>
              <w:rPr>
                <w:rFonts w:asciiTheme="minorHAnsi" w:hAnsiTheme="minorHAnsi" w:cstheme="minorHAnsi"/>
                <w:color w:val="000000" w:themeColor="text1"/>
                <w:sz w:val="20"/>
                <w:szCs w:val="20"/>
              </w:rPr>
              <w:t>Expression Art</w:t>
            </w:r>
          </w:p>
        </w:tc>
      </w:tr>
    </w:tbl>
    <w:p w14:paraId="436DB6B5" w14:textId="2F2CA54C" w:rsidR="00253DBD" w:rsidRPr="00B02B76" w:rsidRDefault="00253DBD" w:rsidP="00B02B76">
      <w:pPr>
        <w:widowControl/>
        <w:autoSpaceDE/>
        <w:autoSpaceDN/>
        <w:rPr>
          <w:rFonts w:asciiTheme="minorHAnsi" w:hAnsiTheme="minorHAnsi" w:cstheme="minorHAnsi"/>
          <w:sz w:val="20"/>
          <w:szCs w:val="20"/>
        </w:rPr>
      </w:pPr>
    </w:p>
    <w:p w14:paraId="5ECE309F" w14:textId="77777777" w:rsidR="00253DBD" w:rsidRPr="00B02B76" w:rsidRDefault="00253DBD" w:rsidP="00B02B76">
      <w:pPr>
        <w:widowControl/>
        <w:autoSpaceDE/>
        <w:autoSpaceDN/>
        <w:rPr>
          <w:rFonts w:asciiTheme="minorHAnsi" w:hAnsiTheme="minorHAnsi" w:cstheme="minorHAnsi"/>
          <w:sz w:val="20"/>
          <w:szCs w:val="20"/>
        </w:rPr>
      </w:pPr>
      <w:r w:rsidRPr="00B02B76">
        <w:rPr>
          <w:rFonts w:asciiTheme="minorHAnsi" w:hAnsiTheme="minorHAnsi" w:cstheme="minorHAnsi"/>
          <w:sz w:val="20"/>
          <w:szCs w:val="20"/>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182"/>
        <w:gridCol w:w="4732"/>
        <w:gridCol w:w="4734"/>
      </w:tblGrid>
      <w:tr w:rsidR="00190742" w:rsidRPr="00B02B76" w14:paraId="5501696C" w14:textId="77777777" w:rsidTr="00E43653">
        <w:trPr>
          <w:trHeight w:val="54"/>
        </w:trPr>
        <w:tc>
          <w:tcPr>
            <w:tcW w:w="555" w:type="pct"/>
          </w:tcPr>
          <w:p w14:paraId="630708C1" w14:textId="5F8924BA" w:rsidR="0047313F" w:rsidRPr="00B02B76" w:rsidRDefault="0047313F" w:rsidP="00B02B76">
            <w:pPr>
              <w:pStyle w:val="TableParagraph"/>
              <w:jc w:val="center"/>
              <w:rPr>
                <w:rFonts w:asciiTheme="minorHAnsi" w:hAnsiTheme="minorHAnsi" w:cstheme="minorHAnsi"/>
                <w:b/>
                <w:color w:val="000000" w:themeColor="text1"/>
                <w:sz w:val="20"/>
                <w:szCs w:val="20"/>
              </w:rPr>
            </w:pPr>
          </w:p>
        </w:tc>
        <w:tc>
          <w:tcPr>
            <w:tcW w:w="2222" w:type="pct"/>
            <w:shd w:val="clear" w:color="auto" w:fill="00AFEF"/>
            <w:vAlign w:val="center"/>
          </w:tcPr>
          <w:p w14:paraId="1FE7CD80" w14:textId="77777777" w:rsidR="0047313F" w:rsidRPr="00B02B76" w:rsidRDefault="0047313F" w:rsidP="00B02B76">
            <w:pPr>
              <w:pStyle w:val="TableParagraph"/>
              <w:ind w:left="106"/>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Summer</w:t>
            </w:r>
            <w:r w:rsidRPr="00B02B76">
              <w:rPr>
                <w:rFonts w:asciiTheme="minorHAnsi" w:hAnsiTheme="minorHAnsi" w:cstheme="minorHAnsi"/>
                <w:b/>
                <w:color w:val="000000" w:themeColor="text1"/>
                <w:spacing w:val="-5"/>
                <w:sz w:val="20"/>
                <w:szCs w:val="20"/>
              </w:rPr>
              <w:t xml:space="preserve"> </w:t>
            </w:r>
            <w:r w:rsidRPr="00B02B76">
              <w:rPr>
                <w:rFonts w:asciiTheme="minorHAnsi" w:hAnsiTheme="minorHAnsi" w:cstheme="minorHAnsi"/>
                <w:b/>
                <w:color w:val="000000" w:themeColor="text1"/>
                <w:spacing w:val="-10"/>
                <w:sz w:val="20"/>
                <w:szCs w:val="20"/>
              </w:rPr>
              <w:t>1</w:t>
            </w:r>
          </w:p>
        </w:tc>
        <w:tc>
          <w:tcPr>
            <w:tcW w:w="2223" w:type="pct"/>
            <w:shd w:val="clear" w:color="auto" w:fill="9966FF"/>
            <w:vAlign w:val="center"/>
          </w:tcPr>
          <w:p w14:paraId="1AC364DE" w14:textId="77777777" w:rsidR="0047313F" w:rsidRPr="00B02B76" w:rsidRDefault="0047313F" w:rsidP="00B02B76">
            <w:pPr>
              <w:pStyle w:val="TableParagraph"/>
              <w:ind w:left="10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Summer</w:t>
            </w:r>
            <w:r w:rsidRPr="00B02B76">
              <w:rPr>
                <w:rFonts w:asciiTheme="minorHAnsi" w:hAnsiTheme="minorHAnsi" w:cstheme="minorHAnsi"/>
                <w:b/>
                <w:color w:val="000000" w:themeColor="text1"/>
                <w:spacing w:val="-5"/>
                <w:sz w:val="20"/>
                <w:szCs w:val="20"/>
              </w:rPr>
              <w:t xml:space="preserve"> </w:t>
            </w:r>
            <w:r w:rsidRPr="00B02B76">
              <w:rPr>
                <w:rFonts w:asciiTheme="minorHAnsi" w:hAnsiTheme="minorHAnsi" w:cstheme="minorHAnsi"/>
                <w:b/>
                <w:color w:val="000000" w:themeColor="text1"/>
                <w:spacing w:val="-10"/>
                <w:sz w:val="20"/>
                <w:szCs w:val="20"/>
              </w:rPr>
              <w:t>2</w:t>
            </w:r>
          </w:p>
        </w:tc>
      </w:tr>
      <w:tr w:rsidR="00190742" w:rsidRPr="00B02B76" w14:paraId="64FB9863" w14:textId="77777777" w:rsidTr="00B02B76">
        <w:trPr>
          <w:trHeight w:val="54"/>
        </w:trPr>
        <w:tc>
          <w:tcPr>
            <w:tcW w:w="555" w:type="pct"/>
          </w:tcPr>
          <w:p w14:paraId="2502843D" w14:textId="06DCB4D9" w:rsidR="00190742" w:rsidRPr="00B02B76" w:rsidRDefault="00F80229" w:rsidP="00B02B76">
            <w:pPr>
              <w:pStyle w:val="TableParagraph"/>
              <w:jc w:val="center"/>
              <w:rPr>
                <w:rFonts w:asciiTheme="minorHAnsi" w:hAnsiTheme="minorHAnsi" w:cstheme="minorHAnsi"/>
                <w:b/>
                <w:color w:val="000000" w:themeColor="text1"/>
                <w:spacing w:val="-2"/>
                <w:sz w:val="20"/>
                <w:szCs w:val="20"/>
              </w:rPr>
            </w:pPr>
            <w:r w:rsidRPr="00B02B76">
              <w:rPr>
                <w:rFonts w:asciiTheme="minorHAnsi" w:hAnsiTheme="minorHAnsi" w:cstheme="minorHAnsi"/>
                <w:b/>
                <w:color w:val="000000" w:themeColor="text1"/>
                <w:spacing w:val="-2"/>
                <w:sz w:val="20"/>
                <w:szCs w:val="20"/>
              </w:rPr>
              <w:t>Topic</w:t>
            </w:r>
          </w:p>
        </w:tc>
        <w:tc>
          <w:tcPr>
            <w:tcW w:w="4445" w:type="pct"/>
            <w:gridSpan w:val="2"/>
          </w:tcPr>
          <w:p w14:paraId="1990D9AE" w14:textId="46EE6A2E" w:rsidR="00190742" w:rsidRPr="00B02B76" w:rsidRDefault="00D37CF6" w:rsidP="00B02B76">
            <w:pPr>
              <w:pStyle w:val="TableParagraph"/>
              <w:ind w:left="0" w:right="21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Sow Grow Farm</w:t>
            </w:r>
          </w:p>
        </w:tc>
      </w:tr>
      <w:tr w:rsidR="00190742" w:rsidRPr="00B02B76" w14:paraId="101EF3C4" w14:textId="77777777" w:rsidTr="00071AF4">
        <w:trPr>
          <w:trHeight w:val="54"/>
        </w:trPr>
        <w:tc>
          <w:tcPr>
            <w:tcW w:w="555" w:type="pct"/>
          </w:tcPr>
          <w:p w14:paraId="323626BB"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Texts</w:t>
            </w:r>
          </w:p>
        </w:tc>
        <w:tc>
          <w:tcPr>
            <w:tcW w:w="2222" w:type="pct"/>
            <w:vAlign w:val="center"/>
          </w:tcPr>
          <w:p w14:paraId="6278AD3F" w14:textId="77777777" w:rsidR="00190742" w:rsidRPr="00B02B76" w:rsidRDefault="00190742" w:rsidP="00B02B76">
            <w:pPr>
              <w:pStyle w:val="TableParagraph"/>
              <w:ind w:left="106" w:right="117"/>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The</w:t>
            </w:r>
            <w:r w:rsidRPr="00B02B76">
              <w:rPr>
                <w:rFonts w:asciiTheme="minorHAnsi" w:hAnsiTheme="minorHAnsi" w:cstheme="minorHAnsi"/>
                <w:b/>
                <w:color w:val="000000" w:themeColor="text1"/>
                <w:spacing w:val="-13"/>
                <w:sz w:val="20"/>
                <w:szCs w:val="20"/>
              </w:rPr>
              <w:t xml:space="preserve"> </w:t>
            </w:r>
            <w:proofErr w:type="spellStart"/>
            <w:r w:rsidRPr="00B02B76">
              <w:rPr>
                <w:rFonts w:asciiTheme="minorHAnsi" w:hAnsiTheme="minorHAnsi" w:cstheme="minorHAnsi"/>
                <w:b/>
                <w:color w:val="000000" w:themeColor="text1"/>
                <w:sz w:val="20"/>
                <w:szCs w:val="20"/>
              </w:rPr>
              <w:t>Paperbag</w:t>
            </w:r>
            <w:proofErr w:type="spellEnd"/>
            <w:r w:rsidRPr="00B02B76">
              <w:rPr>
                <w:rFonts w:asciiTheme="minorHAnsi" w:hAnsiTheme="minorHAnsi" w:cstheme="minorHAnsi"/>
                <w:b/>
                <w:color w:val="000000" w:themeColor="text1"/>
                <w:spacing w:val="-11"/>
                <w:sz w:val="20"/>
                <w:szCs w:val="20"/>
              </w:rPr>
              <w:t xml:space="preserve"> </w:t>
            </w:r>
            <w:r w:rsidRPr="00B02B76">
              <w:rPr>
                <w:rFonts w:asciiTheme="minorHAnsi" w:hAnsiTheme="minorHAnsi" w:cstheme="minorHAnsi"/>
                <w:b/>
                <w:color w:val="000000" w:themeColor="text1"/>
                <w:sz w:val="20"/>
                <w:szCs w:val="20"/>
              </w:rPr>
              <w:t>Prince</w:t>
            </w:r>
            <w:r w:rsidRPr="00B02B76">
              <w:rPr>
                <w:rFonts w:asciiTheme="minorHAnsi" w:hAnsiTheme="minorHAnsi" w:cstheme="minorHAnsi"/>
                <w:b/>
                <w:color w:val="000000" w:themeColor="text1"/>
                <w:spacing w:val="-13"/>
                <w:sz w:val="20"/>
                <w:szCs w:val="20"/>
              </w:rPr>
              <w:t xml:space="preserve"> </w:t>
            </w:r>
            <w:r w:rsidRPr="00B02B76">
              <w:rPr>
                <w:rFonts w:asciiTheme="minorHAnsi" w:hAnsiTheme="minorHAnsi" w:cstheme="minorHAnsi"/>
                <w:b/>
                <w:color w:val="000000" w:themeColor="text1"/>
                <w:sz w:val="20"/>
                <w:szCs w:val="20"/>
              </w:rPr>
              <w:t>by Colin Thompson</w:t>
            </w:r>
          </w:p>
          <w:p w14:paraId="4A9B3782" w14:textId="77777777" w:rsidR="00190742" w:rsidRPr="00B02B76" w:rsidRDefault="00190742" w:rsidP="00B02B76">
            <w:pPr>
              <w:pStyle w:val="TableParagraph"/>
              <w:ind w:left="106"/>
              <w:jc w:val="center"/>
              <w:rPr>
                <w:rFonts w:asciiTheme="minorHAnsi" w:hAnsiTheme="minorHAnsi" w:cstheme="minorHAnsi"/>
                <w:i/>
                <w:color w:val="000000" w:themeColor="text1"/>
                <w:sz w:val="20"/>
                <w:szCs w:val="20"/>
              </w:rPr>
            </w:pPr>
            <w:r w:rsidRPr="00B02B76">
              <w:rPr>
                <w:rFonts w:asciiTheme="minorHAnsi" w:hAnsiTheme="minorHAnsi" w:cstheme="minorHAnsi"/>
                <w:i/>
                <w:color w:val="000000" w:themeColor="text1"/>
                <w:sz w:val="20"/>
                <w:szCs w:val="20"/>
              </w:rPr>
              <w:t>The</w:t>
            </w:r>
            <w:r w:rsidRPr="00B02B76">
              <w:rPr>
                <w:rFonts w:asciiTheme="minorHAnsi" w:hAnsiTheme="minorHAnsi" w:cstheme="minorHAnsi"/>
                <w:i/>
                <w:color w:val="000000" w:themeColor="text1"/>
                <w:spacing w:val="-3"/>
                <w:sz w:val="20"/>
                <w:szCs w:val="20"/>
              </w:rPr>
              <w:t xml:space="preserve"> </w:t>
            </w:r>
            <w:r w:rsidRPr="00B02B76">
              <w:rPr>
                <w:rFonts w:asciiTheme="minorHAnsi" w:hAnsiTheme="minorHAnsi" w:cstheme="minorHAnsi"/>
                <w:i/>
                <w:color w:val="000000" w:themeColor="text1"/>
                <w:sz w:val="20"/>
                <w:szCs w:val="20"/>
              </w:rPr>
              <w:t>Last</w:t>
            </w:r>
            <w:r w:rsidRPr="00B02B76">
              <w:rPr>
                <w:rFonts w:asciiTheme="minorHAnsi" w:hAnsiTheme="minorHAnsi" w:cstheme="minorHAnsi"/>
                <w:i/>
                <w:color w:val="000000" w:themeColor="text1"/>
                <w:spacing w:val="-2"/>
                <w:sz w:val="20"/>
                <w:szCs w:val="20"/>
              </w:rPr>
              <w:t xml:space="preserve"> </w:t>
            </w:r>
            <w:r w:rsidRPr="00B02B76">
              <w:rPr>
                <w:rFonts w:asciiTheme="minorHAnsi" w:hAnsiTheme="minorHAnsi" w:cstheme="minorHAnsi"/>
                <w:i/>
                <w:color w:val="000000" w:themeColor="text1"/>
                <w:sz w:val="20"/>
                <w:szCs w:val="20"/>
              </w:rPr>
              <w:t>Wild</w:t>
            </w:r>
            <w:r w:rsidRPr="00B02B76">
              <w:rPr>
                <w:rFonts w:asciiTheme="minorHAnsi" w:hAnsiTheme="minorHAnsi" w:cstheme="minorHAnsi"/>
                <w:i/>
                <w:color w:val="000000" w:themeColor="text1"/>
                <w:spacing w:val="-2"/>
                <w:sz w:val="20"/>
                <w:szCs w:val="20"/>
              </w:rPr>
              <w:t xml:space="preserve"> </w:t>
            </w:r>
            <w:r w:rsidRPr="00B02B76">
              <w:rPr>
                <w:rFonts w:asciiTheme="minorHAnsi" w:hAnsiTheme="minorHAnsi" w:cstheme="minorHAnsi"/>
                <w:i/>
                <w:color w:val="000000" w:themeColor="text1"/>
                <w:sz w:val="20"/>
                <w:szCs w:val="20"/>
              </w:rPr>
              <w:t>by</w:t>
            </w:r>
            <w:r w:rsidRPr="00B02B76">
              <w:rPr>
                <w:rFonts w:asciiTheme="minorHAnsi" w:hAnsiTheme="minorHAnsi" w:cstheme="minorHAnsi"/>
                <w:i/>
                <w:color w:val="000000" w:themeColor="text1"/>
                <w:spacing w:val="-1"/>
                <w:sz w:val="20"/>
                <w:szCs w:val="20"/>
              </w:rPr>
              <w:t xml:space="preserve"> </w:t>
            </w:r>
            <w:r w:rsidRPr="00B02B76">
              <w:rPr>
                <w:rFonts w:asciiTheme="minorHAnsi" w:hAnsiTheme="minorHAnsi" w:cstheme="minorHAnsi"/>
                <w:i/>
                <w:color w:val="000000" w:themeColor="text1"/>
                <w:sz w:val="20"/>
                <w:szCs w:val="20"/>
              </w:rPr>
              <w:t>Piers</w:t>
            </w:r>
            <w:r w:rsidRPr="00B02B76">
              <w:rPr>
                <w:rFonts w:asciiTheme="minorHAnsi" w:hAnsiTheme="minorHAnsi" w:cstheme="minorHAnsi"/>
                <w:i/>
                <w:color w:val="000000" w:themeColor="text1"/>
                <w:spacing w:val="-3"/>
                <w:sz w:val="20"/>
                <w:szCs w:val="20"/>
              </w:rPr>
              <w:t xml:space="preserve"> </w:t>
            </w:r>
            <w:proofErr w:type="spellStart"/>
            <w:r w:rsidRPr="00B02B76">
              <w:rPr>
                <w:rFonts w:asciiTheme="minorHAnsi" w:hAnsiTheme="minorHAnsi" w:cstheme="minorHAnsi"/>
                <w:i/>
                <w:color w:val="000000" w:themeColor="text1"/>
                <w:spacing w:val="-2"/>
                <w:sz w:val="20"/>
                <w:szCs w:val="20"/>
              </w:rPr>
              <w:t>Torday</w:t>
            </w:r>
            <w:proofErr w:type="spellEnd"/>
          </w:p>
        </w:tc>
        <w:tc>
          <w:tcPr>
            <w:tcW w:w="2222" w:type="pct"/>
            <w:vAlign w:val="center"/>
          </w:tcPr>
          <w:p w14:paraId="3FAD461A" w14:textId="77777777" w:rsidR="00190742" w:rsidRPr="00B02B76" w:rsidRDefault="00190742" w:rsidP="00B02B76">
            <w:pPr>
              <w:pStyle w:val="TableParagraph"/>
              <w:ind w:left="105" w:right="21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Radiant</w:t>
            </w:r>
            <w:r w:rsidRPr="00B02B76">
              <w:rPr>
                <w:rFonts w:asciiTheme="minorHAnsi" w:hAnsiTheme="minorHAnsi" w:cstheme="minorHAnsi"/>
                <w:b/>
                <w:color w:val="000000" w:themeColor="text1"/>
                <w:spacing w:val="-13"/>
                <w:sz w:val="20"/>
                <w:szCs w:val="20"/>
              </w:rPr>
              <w:t xml:space="preserve"> </w:t>
            </w:r>
            <w:r w:rsidRPr="00B02B76">
              <w:rPr>
                <w:rFonts w:asciiTheme="minorHAnsi" w:hAnsiTheme="minorHAnsi" w:cstheme="minorHAnsi"/>
                <w:b/>
                <w:color w:val="000000" w:themeColor="text1"/>
                <w:sz w:val="20"/>
                <w:szCs w:val="20"/>
              </w:rPr>
              <w:t>Child</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 xml:space="preserve">by </w:t>
            </w:r>
            <w:proofErr w:type="spellStart"/>
            <w:r w:rsidRPr="00B02B76">
              <w:rPr>
                <w:rFonts w:asciiTheme="minorHAnsi" w:hAnsiTheme="minorHAnsi" w:cstheme="minorHAnsi"/>
                <w:b/>
                <w:color w:val="000000" w:themeColor="text1"/>
                <w:sz w:val="20"/>
                <w:szCs w:val="20"/>
              </w:rPr>
              <w:t>Javaka</w:t>
            </w:r>
            <w:proofErr w:type="spellEnd"/>
            <w:r w:rsidRPr="00B02B76">
              <w:rPr>
                <w:rFonts w:asciiTheme="minorHAnsi" w:hAnsiTheme="minorHAnsi" w:cstheme="minorHAnsi"/>
                <w:b/>
                <w:color w:val="000000" w:themeColor="text1"/>
                <w:sz w:val="20"/>
                <w:szCs w:val="20"/>
              </w:rPr>
              <w:t xml:space="preserve"> Steptoe</w:t>
            </w:r>
          </w:p>
          <w:p w14:paraId="75671F0C" w14:textId="77777777" w:rsidR="00190742" w:rsidRPr="00B02B76" w:rsidRDefault="00190742" w:rsidP="00B02B76">
            <w:pPr>
              <w:pStyle w:val="TableParagraph"/>
              <w:ind w:left="105" w:right="215"/>
              <w:jc w:val="center"/>
              <w:rPr>
                <w:rFonts w:asciiTheme="minorHAnsi" w:hAnsiTheme="minorHAnsi" w:cstheme="minorHAnsi"/>
                <w:i/>
                <w:color w:val="000000" w:themeColor="text1"/>
                <w:sz w:val="20"/>
                <w:szCs w:val="20"/>
              </w:rPr>
            </w:pPr>
            <w:r w:rsidRPr="00B02B76">
              <w:rPr>
                <w:rFonts w:asciiTheme="minorHAnsi" w:hAnsiTheme="minorHAnsi" w:cstheme="minorHAnsi"/>
                <w:i/>
                <w:color w:val="000000" w:themeColor="text1"/>
                <w:sz w:val="20"/>
                <w:szCs w:val="20"/>
              </w:rPr>
              <w:t>Life</w:t>
            </w:r>
            <w:r w:rsidRPr="00B02B76">
              <w:rPr>
                <w:rFonts w:asciiTheme="minorHAnsi" w:hAnsiTheme="minorHAnsi" w:cstheme="minorHAnsi"/>
                <w:i/>
                <w:color w:val="000000" w:themeColor="text1"/>
                <w:spacing w:val="-10"/>
                <w:sz w:val="20"/>
                <w:szCs w:val="20"/>
              </w:rPr>
              <w:t xml:space="preserve"> </w:t>
            </w:r>
            <w:r w:rsidRPr="00B02B76">
              <w:rPr>
                <w:rFonts w:asciiTheme="minorHAnsi" w:hAnsiTheme="minorHAnsi" w:cstheme="minorHAnsi"/>
                <w:i/>
                <w:color w:val="000000" w:themeColor="text1"/>
                <w:sz w:val="20"/>
                <w:szCs w:val="20"/>
              </w:rPr>
              <w:t>doesn’t</w:t>
            </w:r>
            <w:r w:rsidRPr="00B02B76">
              <w:rPr>
                <w:rFonts w:asciiTheme="minorHAnsi" w:hAnsiTheme="minorHAnsi" w:cstheme="minorHAnsi"/>
                <w:i/>
                <w:color w:val="000000" w:themeColor="text1"/>
                <w:spacing w:val="-10"/>
                <w:sz w:val="20"/>
                <w:szCs w:val="20"/>
              </w:rPr>
              <w:t xml:space="preserve"> </w:t>
            </w:r>
            <w:r w:rsidRPr="00B02B76">
              <w:rPr>
                <w:rFonts w:asciiTheme="minorHAnsi" w:hAnsiTheme="minorHAnsi" w:cstheme="minorHAnsi"/>
                <w:i/>
                <w:color w:val="000000" w:themeColor="text1"/>
                <w:sz w:val="20"/>
                <w:szCs w:val="20"/>
              </w:rPr>
              <w:t>frighten</w:t>
            </w:r>
            <w:r w:rsidRPr="00B02B76">
              <w:rPr>
                <w:rFonts w:asciiTheme="minorHAnsi" w:hAnsiTheme="minorHAnsi" w:cstheme="minorHAnsi"/>
                <w:i/>
                <w:color w:val="000000" w:themeColor="text1"/>
                <w:spacing w:val="-10"/>
                <w:sz w:val="20"/>
                <w:szCs w:val="20"/>
              </w:rPr>
              <w:t xml:space="preserve"> </w:t>
            </w:r>
            <w:r w:rsidRPr="00B02B76">
              <w:rPr>
                <w:rFonts w:asciiTheme="minorHAnsi" w:hAnsiTheme="minorHAnsi" w:cstheme="minorHAnsi"/>
                <w:i/>
                <w:color w:val="000000" w:themeColor="text1"/>
                <w:sz w:val="20"/>
                <w:szCs w:val="20"/>
              </w:rPr>
              <w:t>me</w:t>
            </w:r>
            <w:r w:rsidRPr="00B02B76">
              <w:rPr>
                <w:rFonts w:asciiTheme="minorHAnsi" w:hAnsiTheme="minorHAnsi" w:cstheme="minorHAnsi"/>
                <w:i/>
                <w:color w:val="000000" w:themeColor="text1"/>
                <w:spacing w:val="-8"/>
                <w:sz w:val="20"/>
                <w:szCs w:val="20"/>
              </w:rPr>
              <w:t xml:space="preserve"> </w:t>
            </w:r>
            <w:r w:rsidRPr="00B02B76">
              <w:rPr>
                <w:rFonts w:asciiTheme="minorHAnsi" w:hAnsiTheme="minorHAnsi" w:cstheme="minorHAnsi"/>
                <w:i/>
                <w:color w:val="000000" w:themeColor="text1"/>
                <w:sz w:val="20"/>
                <w:szCs w:val="20"/>
              </w:rPr>
              <w:t>- Poem by Maya Angelou</w:t>
            </w:r>
          </w:p>
        </w:tc>
      </w:tr>
      <w:tr w:rsidR="00673B5B" w:rsidRPr="00B02B76" w14:paraId="6D1F809E" w14:textId="77777777" w:rsidTr="00B02B76">
        <w:trPr>
          <w:trHeight w:val="54"/>
        </w:trPr>
        <w:tc>
          <w:tcPr>
            <w:tcW w:w="555" w:type="pct"/>
          </w:tcPr>
          <w:p w14:paraId="5FCEE845" w14:textId="6CF0445A" w:rsidR="00673B5B" w:rsidRPr="00B02B76" w:rsidRDefault="00673B5B" w:rsidP="00B02B76">
            <w:pPr>
              <w:pStyle w:val="TableParagraph"/>
              <w:jc w:val="center"/>
              <w:rPr>
                <w:rFonts w:asciiTheme="minorHAnsi" w:hAnsiTheme="minorHAnsi" w:cstheme="minorHAnsi"/>
                <w:b/>
                <w:color w:val="000000" w:themeColor="text1"/>
                <w:spacing w:val="-2"/>
                <w:sz w:val="20"/>
                <w:szCs w:val="20"/>
              </w:rPr>
            </w:pPr>
            <w:proofErr w:type="spellStart"/>
            <w:r w:rsidRPr="00B02B76">
              <w:rPr>
                <w:rFonts w:asciiTheme="minorHAnsi" w:hAnsiTheme="minorHAnsi" w:cstheme="minorHAnsi"/>
                <w:b/>
                <w:color w:val="000000" w:themeColor="text1"/>
                <w:spacing w:val="-2"/>
                <w:sz w:val="20"/>
                <w:szCs w:val="20"/>
              </w:rPr>
              <w:t>G.Reading</w:t>
            </w:r>
            <w:proofErr w:type="spellEnd"/>
          </w:p>
        </w:tc>
        <w:tc>
          <w:tcPr>
            <w:tcW w:w="4445" w:type="pct"/>
            <w:gridSpan w:val="2"/>
            <w:vAlign w:val="center"/>
          </w:tcPr>
          <w:p w14:paraId="7A3562E2" w14:textId="22C870F0" w:rsidR="00673B5B" w:rsidRPr="00B02B76" w:rsidRDefault="00B22147" w:rsidP="00B02B76">
            <w:pPr>
              <w:pStyle w:val="TableParagraph"/>
              <w:ind w:left="105" w:right="215"/>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Dragon Mountain</w:t>
            </w:r>
          </w:p>
        </w:tc>
      </w:tr>
      <w:tr w:rsidR="00190742" w:rsidRPr="00B02B76" w14:paraId="34A9061B" w14:textId="77777777" w:rsidTr="00E43653">
        <w:trPr>
          <w:trHeight w:val="986"/>
        </w:trPr>
        <w:tc>
          <w:tcPr>
            <w:tcW w:w="555" w:type="pct"/>
          </w:tcPr>
          <w:p w14:paraId="61E4DE56"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Science</w:t>
            </w:r>
          </w:p>
        </w:tc>
        <w:tc>
          <w:tcPr>
            <w:tcW w:w="2222" w:type="pct"/>
          </w:tcPr>
          <w:p w14:paraId="2CE7010A" w14:textId="001BD0B1" w:rsidR="00190742" w:rsidRPr="00B02B76" w:rsidRDefault="00D37CF6" w:rsidP="00B02B76">
            <w:pPr>
              <w:widowControl/>
              <w:autoSpaceDE/>
              <w:autoSpaceDN/>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Plant Reproduction</w:t>
            </w:r>
          </w:p>
          <w:p w14:paraId="4621CBCD" w14:textId="77777777" w:rsidR="00EE206C" w:rsidRPr="00B02B76" w:rsidRDefault="00EE206C" w:rsidP="007B7CBB">
            <w:pPr>
              <w:pStyle w:val="ListParagraph"/>
              <w:widowControl/>
              <w:numPr>
                <w:ilvl w:val="0"/>
                <w:numId w:val="5"/>
              </w:numPr>
              <w:autoSpaceDE/>
              <w:autoSpaceDN/>
              <w:rPr>
                <w:rFonts w:asciiTheme="minorHAnsi" w:hAnsiTheme="minorHAnsi" w:cstheme="minorHAnsi"/>
                <w:b/>
                <w:color w:val="000000" w:themeColor="text1"/>
                <w:sz w:val="20"/>
                <w:szCs w:val="20"/>
              </w:rPr>
            </w:pPr>
          </w:p>
          <w:p w14:paraId="5C72F5A3" w14:textId="2319B950" w:rsidR="00D37CF6" w:rsidRPr="00B02B76" w:rsidRDefault="00D37CF6" w:rsidP="00B02B76">
            <w:pPr>
              <w:widowControl/>
              <w:autoSpaceDE/>
              <w:autoSpaceDN/>
              <w:jc w:val="center"/>
              <w:rPr>
                <w:rFonts w:asciiTheme="minorHAnsi" w:hAnsiTheme="minorHAnsi" w:cstheme="minorHAnsi"/>
                <w:b/>
                <w:color w:val="000000" w:themeColor="text1"/>
                <w:sz w:val="20"/>
                <w:szCs w:val="20"/>
              </w:rPr>
            </w:pPr>
          </w:p>
        </w:tc>
        <w:tc>
          <w:tcPr>
            <w:tcW w:w="2223" w:type="pct"/>
          </w:tcPr>
          <w:p w14:paraId="2A401B0B" w14:textId="0AD14044" w:rsidR="00190742" w:rsidRPr="00B02B76" w:rsidRDefault="00D37CF6" w:rsidP="00B02B76">
            <w:pPr>
              <w:widowControl/>
              <w:autoSpaceDE/>
              <w:autoSpaceDN/>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z w:val="20"/>
                <w:szCs w:val="20"/>
              </w:rPr>
              <w:t>Reversible &amp; Irreversible Change</w:t>
            </w:r>
          </w:p>
          <w:p w14:paraId="659EEA95" w14:textId="1BC5E58E" w:rsidR="00B2263E" w:rsidRPr="00B02B76" w:rsidRDefault="00B2263E" w:rsidP="007B7CBB">
            <w:pPr>
              <w:pStyle w:val="ListParagraph"/>
              <w:widowControl/>
              <w:numPr>
                <w:ilvl w:val="0"/>
                <w:numId w:val="5"/>
              </w:numPr>
              <w:autoSpaceDE/>
              <w:autoSpaceDN/>
              <w:rPr>
                <w:rFonts w:asciiTheme="minorHAnsi" w:hAnsiTheme="minorHAnsi" w:cstheme="minorHAnsi"/>
                <w:color w:val="000000" w:themeColor="text1"/>
                <w:sz w:val="20"/>
                <w:szCs w:val="20"/>
              </w:rPr>
            </w:pPr>
            <w:r w:rsidRPr="00B02B76">
              <w:rPr>
                <w:rFonts w:asciiTheme="minorHAnsi" w:hAnsiTheme="minorHAnsi" w:cstheme="minorHAnsi"/>
                <w:sz w:val="20"/>
                <w:szCs w:val="20"/>
              </w:rPr>
              <w:t>K</w:t>
            </w:r>
            <w:r w:rsidR="00D37CF6" w:rsidRPr="00B02B76">
              <w:rPr>
                <w:rFonts w:asciiTheme="minorHAnsi" w:hAnsiTheme="minorHAnsi" w:cstheme="minorHAnsi"/>
                <w:sz w:val="20"/>
                <w:szCs w:val="20"/>
              </w:rPr>
              <w:t>now that some materials will dissolve in liquid to form a solution, and describe how to recover a sub</w:t>
            </w:r>
            <w:r w:rsidRPr="00B02B76">
              <w:rPr>
                <w:rFonts w:asciiTheme="minorHAnsi" w:hAnsiTheme="minorHAnsi" w:cstheme="minorHAnsi"/>
                <w:sz w:val="20"/>
                <w:szCs w:val="20"/>
              </w:rPr>
              <w:t>stance from a solution</w:t>
            </w:r>
          </w:p>
          <w:p w14:paraId="637A22DD" w14:textId="5297DE13" w:rsidR="00B2263E" w:rsidRPr="00B02B76" w:rsidRDefault="00B2263E" w:rsidP="007B7CBB">
            <w:pPr>
              <w:pStyle w:val="ListParagraph"/>
              <w:widowControl/>
              <w:numPr>
                <w:ilvl w:val="0"/>
                <w:numId w:val="5"/>
              </w:numPr>
              <w:autoSpaceDE/>
              <w:autoSpaceDN/>
              <w:rPr>
                <w:rFonts w:asciiTheme="minorHAnsi" w:hAnsiTheme="minorHAnsi" w:cstheme="minorHAnsi"/>
                <w:color w:val="000000" w:themeColor="text1"/>
                <w:sz w:val="20"/>
                <w:szCs w:val="20"/>
              </w:rPr>
            </w:pPr>
            <w:r w:rsidRPr="00B02B76">
              <w:rPr>
                <w:rFonts w:asciiTheme="minorHAnsi" w:hAnsiTheme="minorHAnsi" w:cstheme="minorHAnsi"/>
                <w:sz w:val="20"/>
                <w:szCs w:val="20"/>
              </w:rPr>
              <w:t>U</w:t>
            </w:r>
            <w:r w:rsidR="00D37CF6" w:rsidRPr="00B02B76">
              <w:rPr>
                <w:rFonts w:asciiTheme="minorHAnsi" w:hAnsiTheme="minorHAnsi" w:cstheme="minorHAnsi"/>
                <w:sz w:val="20"/>
                <w:szCs w:val="20"/>
              </w:rPr>
              <w:t>se knowledge of solids, liquids and gases to decide how mixtures might be separated, including filte</w:t>
            </w:r>
            <w:r w:rsidRPr="00B02B76">
              <w:rPr>
                <w:rFonts w:asciiTheme="minorHAnsi" w:hAnsiTheme="minorHAnsi" w:cstheme="minorHAnsi"/>
                <w:sz w:val="20"/>
                <w:szCs w:val="20"/>
              </w:rPr>
              <w:t>ring, sieving and evaporating</w:t>
            </w:r>
          </w:p>
          <w:p w14:paraId="07344C7E" w14:textId="6E429622" w:rsidR="00B2263E" w:rsidRPr="00B02B76" w:rsidRDefault="00B2263E" w:rsidP="007B7CBB">
            <w:pPr>
              <w:pStyle w:val="ListParagraph"/>
              <w:widowControl/>
              <w:numPr>
                <w:ilvl w:val="0"/>
                <w:numId w:val="5"/>
              </w:numPr>
              <w:autoSpaceDE/>
              <w:autoSpaceDN/>
              <w:rPr>
                <w:rFonts w:asciiTheme="minorHAnsi" w:hAnsiTheme="minorHAnsi" w:cstheme="minorHAnsi"/>
                <w:color w:val="000000" w:themeColor="text1"/>
                <w:sz w:val="20"/>
                <w:szCs w:val="20"/>
              </w:rPr>
            </w:pPr>
            <w:r w:rsidRPr="00B02B76">
              <w:rPr>
                <w:rFonts w:asciiTheme="minorHAnsi" w:hAnsiTheme="minorHAnsi" w:cstheme="minorHAnsi"/>
                <w:sz w:val="20"/>
                <w:szCs w:val="20"/>
              </w:rPr>
              <w:t>G</w:t>
            </w:r>
            <w:r w:rsidR="00D37CF6" w:rsidRPr="00B02B76">
              <w:rPr>
                <w:rFonts w:asciiTheme="minorHAnsi" w:hAnsiTheme="minorHAnsi" w:cstheme="minorHAnsi"/>
                <w:sz w:val="20"/>
                <w:szCs w:val="20"/>
              </w:rPr>
              <w:t>ive reasons, based on evidence from comparative and fair tests, for the particular uses of everyday materials, inclu</w:t>
            </w:r>
            <w:r w:rsidRPr="00B02B76">
              <w:rPr>
                <w:rFonts w:asciiTheme="minorHAnsi" w:hAnsiTheme="minorHAnsi" w:cstheme="minorHAnsi"/>
                <w:sz w:val="20"/>
                <w:szCs w:val="20"/>
              </w:rPr>
              <w:t>ding metals, wood and plastic</w:t>
            </w:r>
          </w:p>
          <w:p w14:paraId="7385654C" w14:textId="4C0E0193" w:rsidR="00B2263E" w:rsidRPr="00B02B76" w:rsidRDefault="00B2263E" w:rsidP="007B7CBB">
            <w:pPr>
              <w:pStyle w:val="ListParagraph"/>
              <w:widowControl/>
              <w:numPr>
                <w:ilvl w:val="0"/>
                <w:numId w:val="5"/>
              </w:numPr>
              <w:autoSpaceDE/>
              <w:autoSpaceDN/>
              <w:rPr>
                <w:rFonts w:asciiTheme="minorHAnsi" w:hAnsiTheme="minorHAnsi" w:cstheme="minorHAnsi"/>
                <w:color w:val="000000" w:themeColor="text1"/>
                <w:sz w:val="20"/>
                <w:szCs w:val="20"/>
              </w:rPr>
            </w:pPr>
            <w:r w:rsidRPr="00B02B76">
              <w:rPr>
                <w:rFonts w:asciiTheme="minorHAnsi" w:hAnsiTheme="minorHAnsi" w:cstheme="minorHAnsi"/>
                <w:sz w:val="20"/>
                <w:szCs w:val="20"/>
              </w:rPr>
              <w:t>Show</w:t>
            </w:r>
            <w:r w:rsidR="00D37CF6" w:rsidRPr="00B02B76">
              <w:rPr>
                <w:rFonts w:asciiTheme="minorHAnsi" w:hAnsiTheme="minorHAnsi" w:cstheme="minorHAnsi"/>
                <w:sz w:val="20"/>
                <w:szCs w:val="20"/>
              </w:rPr>
              <w:t xml:space="preserve"> that dissolving, mixing and changes of</w:t>
            </w:r>
            <w:r w:rsidRPr="00B02B76">
              <w:rPr>
                <w:rFonts w:asciiTheme="minorHAnsi" w:hAnsiTheme="minorHAnsi" w:cstheme="minorHAnsi"/>
                <w:sz w:val="20"/>
                <w:szCs w:val="20"/>
              </w:rPr>
              <w:t xml:space="preserve"> state are reversible changes</w:t>
            </w:r>
          </w:p>
          <w:p w14:paraId="3EAE02AA" w14:textId="47EE9340" w:rsidR="00D37CF6" w:rsidRPr="00B02B76" w:rsidRDefault="00B2263E" w:rsidP="007B7CBB">
            <w:pPr>
              <w:pStyle w:val="ListParagraph"/>
              <w:widowControl/>
              <w:numPr>
                <w:ilvl w:val="0"/>
                <w:numId w:val="5"/>
              </w:numPr>
              <w:autoSpaceDE/>
              <w:autoSpaceDN/>
              <w:rPr>
                <w:rFonts w:asciiTheme="minorHAnsi" w:hAnsiTheme="minorHAnsi" w:cstheme="minorHAnsi"/>
                <w:color w:val="000000" w:themeColor="text1"/>
                <w:sz w:val="20"/>
                <w:szCs w:val="20"/>
              </w:rPr>
            </w:pPr>
            <w:r w:rsidRPr="00B02B76">
              <w:rPr>
                <w:rFonts w:asciiTheme="minorHAnsi" w:hAnsiTheme="minorHAnsi" w:cstheme="minorHAnsi"/>
                <w:sz w:val="20"/>
                <w:szCs w:val="20"/>
              </w:rPr>
              <w:t>E</w:t>
            </w:r>
            <w:r w:rsidR="00D37CF6" w:rsidRPr="00B02B76">
              <w:rPr>
                <w:rFonts w:asciiTheme="minorHAnsi" w:hAnsiTheme="minorHAnsi" w:cstheme="minorHAnsi"/>
                <w:sz w:val="20"/>
                <w:szCs w:val="20"/>
              </w:rPr>
              <w:t xml:space="preserve">xplain </w:t>
            </w:r>
            <w:r w:rsidRPr="00B02B76">
              <w:rPr>
                <w:rFonts w:asciiTheme="minorHAnsi" w:hAnsiTheme="minorHAnsi" w:cstheme="minorHAnsi"/>
                <w:sz w:val="20"/>
                <w:szCs w:val="20"/>
              </w:rPr>
              <w:t>how</w:t>
            </w:r>
            <w:r w:rsidR="00D37CF6" w:rsidRPr="00B02B76">
              <w:rPr>
                <w:rFonts w:asciiTheme="minorHAnsi" w:hAnsiTheme="minorHAnsi" w:cstheme="minorHAnsi"/>
                <w:sz w:val="20"/>
                <w:szCs w:val="20"/>
              </w:rPr>
              <w:t xml:space="preserve"> some changes result in formation of new materials, and that this </w:t>
            </w:r>
            <w:r w:rsidRPr="00B02B76">
              <w:rPr>
                <w:rFonts w:asciiTheme="minorHAnsi" w:hAnsiTheme="minorHAnsi" w:cstheme="minorHAnsi"/>
                <w:sz w:val="20"/>
                <w:szCs w:val="20"/>
              </w:rPr>
              <w:t xml:space="preserve">type </w:t>
            </w:r>
            <w:r w:rsidR="00D37CF6" w:rsidRPr="00B02B76">
              <w:rPr>
                <w:rFonts w:asciiTheme="minorHAnsi" w:hAnsiTheme="minorHAnsi" w:cstheme="minorHAnsi"/>
                <w:sz w:val="20"/>
                <w:szCs w:val="20"/>
              </w:rPr>
              <w:t>of change is not usually reversible, including changes associated with burning and the action of acid on bicarbonate of soda</w:t>
            </w:r>
          </w:p>
        </w:tc>
      </w:tr>
      <w:tr w:rsidR="00190742" w:rsidRPr="00B02B76" w14:paraId="0765B351" w14:textId="77777777" w:rsidTr="0025795B">
        <w:trPr>
          <w:trHeight w:val="80"/>
        </w:trPr>
        <w:tc>
          <w:tcPr>
            <w:tcW w:w="555" w:type="pct"/>
          </w:tcPr>
          <w:p w14:paraId="535C0530"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History</w:t>
            </w:r>
          </w:p>
        </w:tc>
        <w:tc>
          <w:tcPr>
            <w:tcW w:w="4445" w:type="pct"/>
            <w:gridSpan w:val="2"/>
            <w:shd w:val="clear" w:color="auto" w:fill="767171" w:themeFill="background2" w:themeFillShade="80"/>
          </w:tcPr>
          <w:p w14:paraId="0C3FD1F1" w14:textId="77777777" w:rsidR="00190742" w:rsidRPr="00B02B76" w:rsidRDefault="00190742" w:rsidP="00B02B76">
            <w:pPr>
              <w:pStyle w:val="TableParagraph"/>
              <w:ind w:left="105"/>
              <w:rPr>
                <w:rFonts w:asciiTheme="minorHAnsi" w:hAnsiTheme="minorHAnsi" w:cstheme="minorHAnsi"/>
                <w:color w:val="000000" w:themeColor="text1"/>
                <w:sz w:val="20"/>
                <w:szCs w:val="20"/>
              </w:rPr>
            </w:pPr>
          </w:p>
        </w:tc>
      </w:tr>
      <w:tr w:rsidR="00190742" w:rsidRPr="00B02B76" w14:paraId="089E204B" w14:textId="77777777" w:rsidTr="00B02B76">
        <w:trPr>
          <w:trHeight w:val="54"/>
        </w:trPr>
        <w:tc>
          <w:tcPr>
            <w:tcW w:w="555" w:type="pct"/>
          </w:tcPr>
          <w:p w14:paraId="639CD6B5" w14:textId="77777777" w:rsidR="00190742" w:rsidRPr="00B02B76" w:rsidRDefault="00190742" w:rsidP="00B02B76">
            <w:pPr>
              <w:pStyle w:val="TableParagraph"/>
              <w:jc w:val="center"/>
              <w:rPr>
                <w:rFonts w:asciiTheme="minorHAnsi" w:hAnsiTheme="minorHAnsi" w:cstheme="minorHAnsi"/>
                <w:b/>
                <w:color w:val="000000" w:themeColor="text1"/>
                <w:sz w:val="20"/>
                <w:szCs w:val="20"/>
              </w:rPr>
            </w:pPr>
            <w:r w:rsidRPr="00B02B76">
              <w:rPr>
                <w:rFonts w:asciiTheme="minorHAnsi" w:hAnsiTheme="minorHAnsi" w:cstheme="minorHAnsi"/>
                <w:b/>
                <w:color w:val="000000" w:themeColor="text1"/>
                <w:spacing w:val="-2"/>
                <w:sz w:val="20"/>
                <w:szCs w:val="20"/>
              </w:rPr>
              <w:t>Geography</w:t>
            </w:r>
          </w:p>
        </w:tc>
        <w:tc>
          <w:tcPr>
            <w:tcW w:w="4445" w:type="pct"/>
            <w:gridSpan w:val="2"/>
          </w:tcPr>
          <w:p w14:paraId="317A61F2" w14:textId="474C84AC"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Features</w:t>
            </w:r>
            <w:r w:rsidRPr="00B02B76">
              <w:rPr>
                <w:rFonts w:asciiTheme="minorHAnsi" w:hAnsiTheme="minorHAnsi" w:cstheme="minorHAnsi"/>
                <w:color w:val="000000" w:themeColor="text1"/>
                <w:sz w:val="20"/>
                <w:szCs w:val="20"/>
              </w:rPr>
              <w:t xml:space="preserve"> Describe </w:t>
            </w:r>
            <w:r w:rsidR="00D76286" w:rsidRPr="00B02B76">
              <w:rPr>
                <w:rFonts w:asciiTheme="minorHAnsi" w:hAnsiTheme="minorHAnsi" w:cstheme="minorHAnsi"/>
                <w:color w:val="000000" w:themeColor="text1"/>
                <w:sz w:val="20"/>
                <w:szCs w:val="20"/>
              </w:rPr>
              <w:t>&amp;</w:t>
            </w:r>
            <w:r w:rsidRPr="00B02B76">
              <w:rPr>
                <w:rFonts w:asciiTheme="minorHAnsi" w:hAnsiTheme="minorHAnsi" w:cstheme="minorHAnsi"/>
                <w:color w:val="000000" w:themeColor="text1"/>
                <w:sz w:val="20"/>
                <w:szCs w:val="20"/>
              </w:rPr>
              <w:t xml:space="preserve"> understand key aspects of human geography, including: types of settlement </w:t>
            </w:r>
            <w:r w:rsidR="00D76286" w:rsidRPr="00B02B76">
              <w:rPr>
                <w:rFonts w:asciiTheme="minorHAnsi" w:hAnsiTheme="minorHAnsi" w:cstheme="minorHAnsi"/>
                <w:color w:val="000000" w:themeColor="text1"/>
                <w:sz w:val="20"/>
                <w:szCs w:val="20"/>
              </w:rPr>
              <w:t>&amp;</w:t>
            </w:r>
            <w:r w:rsidRPr="00B02B76">
              <w:rPr>
                <w:rFonts w:asciiTheme="minorHAnsi" w:hAnsiTheme="minorHAnsi" w:cstheme="minorHAnsi"/>
                <w:color w:val="000000" w:themeColor="text1"/>
                <w:sz w:val="20"/>
                <w:szCs w:val="20"/>
              </w:rPr>
              <w:t xml:space="preserve"> land use, economic activity including trade links, distribution of natural resources </w:t>
            </w:r>
            <w:r w:rsidR="00D76286" w:rsidRPr="00B02B76">
              <w:rPr>
                <w:rFonts w:asciiTheme="minorHAnsi" w:hAnsiTheme="minorHAnsi" w:cstheme="minorHAnsi"/>
                <w:color w:val="000000" w:themeColor="text1"/>
                <w:sz w:val="20"/>
                <w:szCs w:val="20"/>
              </w:rPr>
              <w:t>(</w:t>
            </w:r>
            <w:r w:rsidRPr="00B02B76">
              <w:rPr>
                <w:rFonts w:asciiTheme="minorHAnsi" w:hAnsiTheme="minorHAnsi" w:cstheme="minorHAnsi"/>
                <w:color w:val="000000" w:themeColor="text1"/>
                <w:sz w:val="20"/>
                <w:szCs w:val="20"/>
              </w:rPr>
              <w:t xml:space="preserve">energy, food, minerals </w:t>
            </w:r>
            <w:r w:rsidR="00D76286" w:rsidRPr="00B02B76">
              <w:rPr>
                <w:rFonts w:asciiTheme="minorHAnsi" w:hAnsiTheme="minorHAnsi" w:cstheme="minorHAnsi"/>
                <w:color w:val="000000" w:themeColor="text1"/>
                <w:sz w:val="20"/>
                <w:szCs w:val="20"/>
              </w:rPr>
              <w:t>&amp;</w:t>
            </w:r>
            <w:r w:rsidRPr="00B02B76">
              <w:rPr>
                <w:rFonts w:asciiTheme="minorHAnsi" w:hAnsiTheme="minorHAnsi" w:cstheme="minorHAnsi"/>
                <w:color w:val="000000" w:themeColor="text1"/>
                <w:sz w:val="20"/>
                <w:szCs w:val="20"/>
              </w:rPr>
              <w:t xml:space="preserve"> water</w:t>
            </w:r>
            <w:r w:rsidR="00D76286" w:rsidRPr="00B02B76">
              <w:rPr>
                <w:rFonts w:asciiTheme="minorHAnsi" w:hAnsiTheme="minorHAnsi" w:cstheme="minorHAnsi"/>
                <w:color w:val="000000" w:themeColor="text1"/>
                <w:sz w:val="20"/>
                <w:szCs w:val="20"/>
              </w:rPr>
              <w:t>)</w:t>
            </w:r>
            <w:r w:rsidRPr="00B02B76">
              <w:rPr>
                <w:rFonts w:asciiTheme="minorHAnsi" w:hAnsiTheme="minorHAnsi" w:cstheme="minorHAnsi"/>
                <w:color w:val="000000" w:themeColor="text1"/>
                <w:sz w:val="20"/>
                <w:szCs w:val="20"/>
              </w:rPr>
              <w:t>.</w:t>
            </w:r>
          </w:p>
          <w:p w14:paraId="3F0C4AA5" w14:textId="77777777"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Features</w:t>
            </w:r>
            <w:r w:rsidRPr="00B02B76">
              <w:rPr>
                <w:rFonts w:asciiTheme="minorHAnsi" w:hAnsiTheme="minorHAnsi" w:cstheme="minorHAnsi"/>
                <w:color w:val="000000" w:themeColor="text1"/>
                <w:sz w:val="20"/>
                <w:szCs w:val="20"/>
              </w:rPr>
              <w:t> Describe and understand key aspects of physical geography, including: climate zones, biomes and vegetation belts, rivers, mountains, volcanoes and earthquakes, and the water cycle.</w:t>
            </w:r>
          </w:p>
          <w:p w14:paraId="55986B97" w14:textId="77777777"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Location</w:t>
            </w:r>
            <w:r w:rsidRPr="00B02B76">
              <w:rPr>
                <w:rFonts w:asciiTheme="minorHAnsi" w:hAnsiTheme="minorHAnsi" w:cstheme="minorHAnsi"/>
                <w:color w:val="000000" w:themeColor="text1"/>
                <w:sz w:val="20"/>
                <w:szCs w:val="20"/>
              </w:rPr>
              <w:t> Locate the world’s countries, using maps to focus on Europe (including the location of Russia) and North and South America, concentrating on their environmental regions, key physical and human characteristics, countries, and major cities.</w:t>
            </w:r>
          </w:p>
          <w:p w14:paraId="53645CEA" w14:textId="77777777"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Location</w:t>
            </w:r>
            <w:r w:rsidRPr="00B02B76">
              <w:rPr>
                <w:rFonts w:asciiTheme="minorHAnsi" w:hAnsiTheme="minorHAnsi" w:cstheme="minorHAnsi"/>
                <w:color w:val="000000" w:themeColor="text1"/>
                <w:sz w:val="20"/>
                <w:szCs w:val="20"/>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C4D6DC6" w14:textId="4153ABDE"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Place</w:t>
            </w:r>
            <w:r w:rsidRPr="00B02B76">
              <w:rPr>
                <w:rFonts w:asciiTheme="minorHAnsi" w:hAnsiTheme="minorHAnsi" w:cstheme="minorHAnsi"/>
                <w:color w:val="000000" w:themeColor="text1"/>
                <w:sz w:val="20"/>
                <w:szCs w:val="20"/>
              </w:rPr>
              <w:t> Understand geographical similarities and differences through study of human and physical geography of a region of the United Kingdom, a region in a European country, and a region within North or South America.</w:t>
            </w:r>
          </w:p>
          <w:p w14:paraId="51792CEE" w14:textId="77777777"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Fieldwork</w:t>
            </w:r>
            <w:r w:rsidRPr="00B02B76">
              <w:rPr>
                <w:rFonts w:asciiTheme="minorHAnsi" w:hAnsiTheme="minorHAnsi" w:cstheme="minorHAnsi"/>
                <w:color w:val="000000" w:themeColor="text1"/>
                <w:sz w:val="20"/>
                <w:szCs w:val="20"/>
              </w:rPr>
              <w:t> Use fieldwork to observe, measure, record and present the human and physical features in the local area using a range of methods, including sketch maps, plans and graphs, and digital technologies.</w:t>
            </w:r>
          </w:p>
          <w:p w14:paraId="30BD84CC" w14:textId="77777777" w:rsidR="00FD7954" w:rsidRPr="00B02B76" w:rsidRDefault="00FD7954"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Fieldwork</w:t>
            </w:r>
            <w:r w:rsidRPr="00B02B76">
              <w:rPr>
                <w:rFonts w:asciiTheme="minorHAnsi" w:hAnsiTheme="minorHAnsi" w:cstheme="minorHAnsi"/>
                <w:color w:val="000000" w:themeColor="text1"/>
                <w:sz w:val="20"/>
                <w:szCs w:val="20"/>
              </w:rPr>
              <w:t> Use the eight points of a compass, four and six-figure grid references, symbols and key (including the use of Ordnance Survey maps) to build their knowledge of the United Kingdom and the wider world.</w:t>
            </w:r>
          </w:p>
          <w:p w14:paraId="4E14A22B" w14:textId="7A52D4B9" w:rsidR="00190742" w:rsidRPr="00B02B76" w:rsidRDefault="0063760B" w:rsidP="007B7CBB">
            <w:pPr>
              <w:widowControl/>
              <w:numPr>
                <w:ilvl w:val="0"/>
                <w:numId w:val="1"/>
              </w:numPr>
              <w:shd w:val="clear" w:color="auto" w:fill="FFFFFF"/>
              <w:autoSpaceDE/>
              <w:autoSpaceDN/>
              <w:rPr>
                <w:rFonts w:asciiTheme="minorHAnsi" w:hAnsiTheme="minorHAnsi" w:cstheme="minorHAnsi"/>
                <w:color w:val="000000" w:themeColor="text1"/>
                <w:sz w:val="20"/>
                <w:szCs w:val="20"/>
              </w:rPr>
            </w:pPr>
            <w:r w:rsidRPr="00B02B76">
              <w:rPr>
                <w:rFonts w:asciiTheme="minorHAnsi" w:hAnsiTheme="minorHAnsi" w:cstheme="minorHAnsi"/>
                <w:b/>
                <w:color w:val="000000" w:themeColor="text1"/>
                <w:sz w:val="20"/>
                <w:szCs w:val="20"/>
              </w:rPr>
              <w:t>G</w:t>
            </w:r>
            <w:r w:rsidR="00FD7954" w:rsidRPr="00B02B76">
              <w:rPr>
                <w:rFonts w:asciiTheme="minorHAnsi" w:hAnsiTheme="minorHAnsi" w:cstheme="minorHAnsi"/>
                <w:b/>
                <w:color w:val="000000" w:themeColor="text1"/>
                <w:sz w:val="20"/>
                <w:szCs w:val="20"/>
              </w:rPr>
              <w:t>eographical</w:t>
            </w:r>
            <w:r w:rsidR="00FD7954" w:rsidRPr="00B02B76">
              <w:rPr>
                <w:rFonts w:asciiTheme="minorHAnsi" w:hAnsiTheme="minorHAnsi" w:cstheme="minorHAnsi"/>
                <w:color w:val="000000" w:themeColor="text1"/>
                <w:sz w:val="20"/>
                <w:szCs w:val="20"/>
              </w:rPr>
              <w:t xml:space="preserve"> skills needed to: collect, </w:t>
            </w:r>
            <w:proofErr w:type="spellStart"/>
            <w:r w:rsidR="00FD7954" w:rsidRPr="00B02B76">
              <w:rPr>
                <w:rFonts w:asciiTheme="minorHAnsi" w:hAnsiTheme="minorHAnsi" w:cstheme="minorHAnsi"/>
                <w:color w:val="000000" w:themeColor="text1"/>
                <w:sz w:val="20"/>
                <w:szCs w:val="20"/>
              </w:rPr>
              <w:t>analyse</w:t>
            </w:r>
            <w:proofErr w:type="spellEnd"/>
            <w:r w:rsidR="00FD7954" w:rsidRPr="00B02B76">
              <w:rPr>
                <w:rFonts w:asciiTheme="minorHAnsi" w:hAnsiTheme="minorHAnsi" w:cstheme="minorHAnsi"/>
                <w:color w:val="000000" w:themeColor="text1"/>
                <w:sz w:val="20"/>
                <w:szCs w:val="20"/>
              </w:rPr>
              <w:t xml:space="preserv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tc>
      </w:tr>
      <w:tr w:rsidR="006C2FC2" w:rsidRPr="00B02B76" w14:paraId="2AE727D9" w14:textId="77777777" w:rsidTr="00B02B76">
        <w:trPr>
          <w:trHeight w:val="54"/>
        </w:trPr>
        <w:tc>
          <w:tcPr>
            <w:tcW w:w="555" w:type="pct"/>
          </w:tcPr>
          <w:p w14:paraId="228F599B" w14:textId="17529E9D" w:rsidR="006C2FC2" w:rsidRPr="00B02B76" w:rsidRDefault="006C2FC2" w:rsidP="00B02B76">
            <w:pPr>
              <w:pStyle w:val="TableParagraph"/>
              <w:jc w:val="center"/>
              <w:rPr>
                <w:rFonts w:asciiTheme="minorHAnsi" w:hAnsiTheme="minorHAnsi" w:cstheme="minorHAnsi"/>
                <w:b/>
                <w:color w:val="000000" w:themeColor="text1"/>
                <w:spacing w:val="-2"/>
                <w:sz w:val="20"/>
                <w:szCs w:val="20"/>
              </w:rPr>
            </w:pPr>
            <w:r w:rsidRPr="00B02B76">
              <w:rPr>
                <w:rFonts w:asciiTheme="minorHAnsi" w:hAnsiTheme="minorHAnsi" w:cstheme="minorHAnsi"/>
                <w:b/>
                <w:color w:val="000000" w:themeColor="text1"/>
                <w:spacing w:val="-2"/>
                <w:sz w:val="20"/>
                <w:szCs w:val="20"/>
              </w:rPr>
              <w:t>SMSC &amp; Safeguarding</w:t>
            </w:r>
          </w:p>
        </w:tc>
        <w:tc>
          <w:tcPr>
            <w:tcW w:w="4445" w:type="pct"/>
            <w:gridSpan w:val="2"/>
          </w:tcPr>
          <w:p w14:paraId="370CDC99" w14:textId="77777777" w:rsidR="00FF2BF2" w:rsidRDefault="00FF2BF2" w:rsidP="00FF2BF2">
            <w:pPr>
              <w:pStyle w:val="TableParagraph"/>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Self Awareness</w:t>
            </w:r>
            <w:proofErr w:type="spellEnd"/>
            <w:r>
              <w:rPr>
                <w:rFonts w:asciiTheme="minorHAnsi" w:hAnsiTheme="minorHAnsi" w:cstheme="minorHAnsi"/>
                <w:b/>
                <w:color w:val="000000" w:themeColor="text1"/>
                <w:sz w:val="20"/>
                <w:szCs w:val="20"/>
              </w:rPr>
              <w:t>:</w:t>
            </w:r>
          </w:p>
          <w:p w14:paraId="55957228" w14:textId="77777777" w:rsidR="00FF2BF2" w:rsidRDefault="00FF2BF2" w:rsidP="00FF2BF2">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Pr="00FF2BF2">
              <w:rPr>
                <w:rFonts w:asciiTheme="minorHAnsi" w:hAnsiTheme="minorHAnsi" w:cstheme="minorHAnsi"/>
                <w:b/>
                <w:color w:val="000000" w:themeColor="text1"/>
                <w:sz w:val="20"/>
                <w:szCs w:val="20"/>
              </w:rPr>
              <w:t xml:space="preserve">Module 3 Unit 1 Session 1: </w:t>
            </w:r>
            <w:r w:rsidRPr="00FF2BF2">
              <w:rPr>
                <w:rFonts w:asciiTheme="minorHAnsi" w:hAnsiTheme="minorHAnsi" w:cstheme="minorHAnsi"/>
                <w:color w:val="000000" w:themeColor="text1"/>
                <w:sz w:val="20"/>
                <w:szCs w:val="20"/>
              </w:rPr>
              <w:t>The Holy Trinity</w:t>
            </w:r>
          </w:p>
          <w:p w14:paraId="54F469DB" w14:textId="0541A14C" w:rsidR="00FF2BF2" w:rsidRPr="00FF2BF2" w:rsidRDefault="00FF2BF2" w:rsidP="00FF2BF2">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Module 3 Unit 1 Session 2: </w:t>
            </w:r>
            <w:r w:rsidRPr="00FF2BF2">
              <w:rPr>
                <w:rFonts w:asciiTheme="minorHAnsi" w:hAnsiTheme="minorHAnsi" w:cstheme="minorHAnsi"/>
                <w:color w:val="000000" w:themeColor="text1"/>
                <w:sz w:val="20"/>
                <w:szCs w:val="20"/>
              </w:rPr>
              <w:t>World of Work</w:t>
            </w:r>
          </w:p>
          <w:p w14:paraId="702C2E2E" w14:textId="041D6D54" w:rsidR="00FF2BF2" w:rsidRDefault="00FF2BF2" w:rsidP="00FF2BF2">
            <w:pPr>
              <w:pStyle w:val="TableParagrap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Mental Health &amp; well Being:</w:t>
            </w:r>
          </w:p>
          <w:p w14:paraId="1CD71657" w14:textId="760A53C9" w:rsidR="00FF2BF2" w:rsidRPr="00FF2BF2" w:rsidRDefault="00FF2BF2" w:rsidP="00FF2BF2">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Pr="00FF2BF2">
              <w:rPr>
                <w:rFonts w:asciiTheme="minorHAnsi" w:hAnsiTheme="minorHAnsi" w:cstheme="minorHAnsi"/>
                <w:b/>
                <w:color w:val="000000" w:themeColor="text1"/>
                <w:sz w:val="20"/>
                <w:szCs w:val="20"/>
              </w:rPr>
              <w:t xml:space="preserve">Module 3 Unit 2 Session 1: </w:t>
            </w:r>
            <w:r w:rsidRPr="00FF2BF2">
              <w:rPr>
                <w:rFonts w:asciiTheme="minorHAnsi" w:hAnsiTheme="minorHAnsi" w:cstheme="minorHAnsi"/>
                <w:color w:val="000000" w:themeColor="text1"/>
                <w:sz w:val="20"/>
                <w:szCs w:val="20"/>
              </w:rPr>
              <w:t>Reaching Out</w:t>
            </w:r>
          </w:p>
          <w:p w14:paraId="3893B5CD" w14:textId="77777777" w:rsidR="00FF2BF2" w:rsidRDefault="00FF2BF2" w:rsidP="00FF2BF2">
            <w:pPr>
              <w:pStyle w:val="TableParagraph"/>
              <w:ind w:left="720"/>
              <w:rPr>
                <w:rFonts w:asciiTheme="minorHAnsi" w:hAnsiTheme="minorHAnsi" w:cstheme="minorHAnsi"/>
                <w:b/>
                <w:color w:val="000000" w:themeColor="text1"/>
                <w:sz w:val="20"/>
                <w:szCs w:val="20"/>
              </w:rPr>
            </w:pPr>
            <w:r w:rsidRPr="00FF2BF2">
              <w:rPr>
                <w:rFonts w:asciiTheme="minorHAnsi" w:hAnsiTheme="minorHAnsi" w:cstheme="minorHAnsi"/>
                <w:b/>
                <w:color w:val="000000" w:themeColor="text1"/>
                <w:sz w:val="20"/>
                <w:szCs w:val="20"/>
              </w:rPr>
              <w:t xml:space="preserve">Personal Hygiene: </w:t>
            </w:r>
            <w:r w:rsidRPr="00FF2BF2">
              <w:rPr>
                <w:rFonts w:asciiTheme="minorHAnsi" w:hAnsiTheme="minorHAnsi" w:cstheme="minorHAnsi"/>
                <w:color w:val="000000" w:themeColor="text1"/>
                <w:sz w:val="20"/>
                <w:szCs w:val="20"/>
              </w:rPr>
              <w:t>What might happen if we don’t take care of our personal hygiene?</w:t>
            </w:r>
          </w:p>
          <w:p w14:paraId="425BC9B9" w14:textId="1CF6B91A" w:rsidR="00FF2BF2" w:rsidRPr="00FF2BF2" w:rsidRDefault="00FF2BF2" w:rsidP="00FF2BF2">
            <w:pPr>
              <w:pStyle w:val="TableParagraph"/>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Sun Awareness Week: </w:t>
            </w:r>
            <w:r w:rsidRPr="00FF2BF2">
              <w:rPr>
                <w:rFonts w:asciiTheme="minorHAnsi" w:hAnsiTheme="minorHAnsi" w:cstheme="minorHAnsi"/>
                <w:color w:val="000000" w:themeColor="text1"/>
                <w:sz w:val="20"/>
                <w:szCs w:val="20"/>
              </w:rPr>
              <w:t>Taking care of ourselves, keeping safe</w:t>
            </w:r>
            <w:r>
              <w:rPr>
                <w:rFonts w:asciiTheme="minorHAnsi" w:hAnsiTheme="minorHAnsi" w:cstheme="minorHAnsi"/>
                <w:color w:val="000000" w:themeColor="text1"/>
                <w:sz w:val="20"/>
                <w:szCs w:val="20"/>
              </w:rPr>
              <w:t>, i</w:t>
            </w:r>
            <w:r w:rsidRPr="00FF2BF2">
              <w:rPr>
                <w:rFonts w:asciiTheme="minorHAnsi" w:hAnsiTheme="minorHAnsi" w:cstheme="minorHAnsi"/>
                <w:color w:val="000000" w:themeColor="text1"/>
                <w:sz w:val="20"/>
                <w:szCs w:val="20"/>
              </w:rPr>
              <w:t xml:space="preserve">mportance of simple rules for sun safety. </w:t>
            </w:r>
          </w:p>
          <w:p w14:paraId="38937C58" w14:textId="679E37F9" w:rsidR="00FF2BF2" w:rsidRPr="005518CF" w:rsidRDefault="005518CF" w:rsidP="005518CF">
            <w:pPr>
              <w:pStyle w:val="TableParagraph"/>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ab/>
              <w:t>World Well-being W</w:t>
            </w:r>
            <w:r w:rsidR="00FF2BF2" w:rsidRPr="00FF2BF2">
              <w:rPr>
                <w:rFonts w:asciiTheme="minorHAnsi" w:hAnsiTheme="minorHAnsi" w:cstheme="minorHAnsi"/>
                <w:b/>
                <w:color w:val="000000" w:themeColor="text1"/>
                <w:sz w:val="20"/>
                <w:szCs w:val="20"/>
              </w:rPr>
              <w:t xml:space="preserve">eek: </w:t>
            </w:r>
            <w:r w:rsidR="00FF2BF2" w:rsidRPr="005518CF">
              <w:rPr>
                <w:rFonts w:asciiTheme="minorHAnsi" w:hAnsiTheme="minorHAnsi" w:cstheme="minorHAnsi"/>
                <w:color w:val="000000" w:themeColor="text1"/>
                <w:sz w:val="20"/>
                <w:szCs w:val="20"/>
              </w:rPr>
              <w:t xml:space="preserve">How can you boost your physical, </w:t>
            </w:r>
            <w:r w:rsidRPr="005518CF">
              <w:rPr>
                <w:rFonts w:asciiTheme="minorHAnsi" w:hAnsiTheme="minorHAnsi" w:cstheme="minorHAnsi"/>
                <w:color w:val="000000" w:themeColor="text1"/>
                <w:sz w:val="20"/>
                <w:szCs w:val="20"/>
              </w:rPr>
              <w:t>mental or emotional well-being?</w:t>
            </w:r>
          </w:p>
          <w:p w14:paraId="72F141C9" w14:textId="73292E9D" w:rsidR="005518CF" w:rsidRDefault="005518CF" w:rsidP="005518CF">
            <w:pPr>
              <w:widowControl/>
              <w:shd w:val="clear" w:color="auto" w:fill="FFFFFF"/>
              <w:autoSpaceDE/>
              <w:autoSpaceDN/>
              <w:ind w:left="720"/>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Well-Being Walks: </w:t>
            </w:r>
            <w:r w:rsidRPr="00CE446F">
              <w:rPr>
                <w:rFonts w:asciiTheme="minorHAnsi" w:hAnsiTheme="minorHAnsi" w:cstheme="minorHAnsi"/>
                <w:color w:val="000000" w:themeColor="text1"/>
                <w:sz w:val="20"/>
                <w:szCs w:val="20"/>
              </w:rPr>
              <w:t xml:space="preserve">Opportunity for children to talk about key focus </w:t>
            </w:r>
            <w:proofErr w:type="spellStart"/>
            <w:r w:rsidRPr="00CE446F">
              <w:rPr>
                <w:rFonts w:asciiTheme="minorHAnsi" w:hAnsiTheme="minorHAnsi" w:cstheme="minorHAnsi"/>
                <w:color w:val="000000" w:themeColor="text1"/>
                <w:sz w:val="20"/>
                <w:szCs w:val="20"/>
              </w:rPr>
              <w:t>rekating</w:t>
            </w:r>
            <w:proofErr w:type="spellEnd"/>
            <w:r w:rsidRPr="00CE446F">
              <w:rPr>
                <w:rFonts w:asciiTheme="minorHAnsi" w:hAnsiTheme="minorHAnsi" w:cstheme="minorHAnsi"/>
                <w:color w:val="000000" w:themeColor="text1"/>
                <w:sz w:val="20"/>
                <w:szCs w:val="20"/>
              </w:rPr>
              <w:t xml:space="preserve"> to RE /RHSE</w:t>
            </w:r>
          </w:p>
          <w:p w14:paraId="0D160301" w14:textId="4411B7B8" w:rsidR="00FF2BF2" w:rsidRPr="00FF2BF2" w:rsidRDefault="005518CF" w:rsidP="00FF2BF2">
            <w:pPr>
              <w:pStyle w:val="TableParagrap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Online Safety:</w:t>
            </w:r>
          </w:p>
          <w:p w14:paraId="1BACACD9" w14:textId="737F1C84" w:rsidR="00FF2BF2" w:rsidRPr="00FF2BF2" w:rsidRDefault="005518CF" w:rsidP="005518CF">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Computing E</w:t>
            </w:r>
            <w:r w:rsidR="00FF2BF2" w:rsidRPr="00FF2BF2">
              <w:rPr>
                <w:rFonts w:asciiTheme="minorHAnsi" w:hAnsiTheme="minorHAnsi" w:cstheme="minorHAnsi"/>
                <w:b/>
                <w:color w:val="000000" w:themeColor="text1"/>
                <w:sz w:val="20"/>
                <w:szCs w:val="20"/>
              </w:rPr>
              <w:t xml:space="preserve">-safety: </w:t>
            </w:r>
            <w:proofErr w:type="spellStart"/>
            <w:r>
              <w:rPr>
                <w:rFonts w:asciiTheme="minorHAnsi" w:hAnsiTheme="minorHAnsi" w:cstheme="minorHAnsi"/>
                <w:color w:val="000000" w:themeColor="text1"/>
                <w:sz w:val="20"/>
                <w:szCs w:val="20"/>
              </w:rPr>
              <w:t>Idenitfy</w:t>
            </w:r>
            <w:proofErr w:type="spellEnd"/>
            <w:r>
              <w:rPr>
                <w:rFonts w:asciiTheme="minorHAnsi" w:hAnsiTheme="minorHAnsi" w:cstheme="minorHAnsi"/>
                <w:color w:val="000000" w:themeColor="text1"/>
                <w:sz w:val="20"/>
                <w:szCs w:val="20"/>
              </w:rPr>
              <w:t xml:space="preserve"> </w:t>
            </w:r>
            <w:r w:rsidR="00FF2BF2" w:rsidRPr="005518CF">
              <w:rPr>
                <w:rFonts w:asciiTheme="minorHAnsi" w:hAnsiTheme="minorHAnsi" w:cstheme="minorHAnsi"/>
                <w:color w:val="000000" w:themeColor="text1"/>
                <w:sz w:val="20"/>
                <w:szCs w:val="20"/>
              </w:rPr>
              <w:t>people and situations online are not what they seem Spot the Signs of a Scam</w:t>
            </w:r>
          </w:p>
          <w:p w14:paraId="3BCF3C14" w14:textId="572D00A9" w:rsidR="00FF2BF2" w:rsidRPr="00FF2BF2" w:rsidRDefault="005518CF" w:rsidP="00FF2BF2">
            <w:pPr>
              <w:pStyle w:val="TableParagrap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Relationships:</w:t>
            </w:r>
          </w:p>
          <w:p w14:paraId="7FE5F2B0" w14:textId="77804DBA" w:rsidR="00FF2BF2" w:rsidRDefault="005518CF" w:rsidP="005518CF">
            <w:pPr>
              <w:pStyle w:val="TableParagraph"/>
              <w:ind w:left="720"/>
              <w:rPr>
                <w:rFonts w:asciiTheme="minorHAnsi" w:hAnsiTheme="minorHAnsi" w:cstheme="minorHAnsi"/>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Module 3 Unit 2 </w:t>
            </w:r>
            <w:r w:rsidR="00FF2BF2" w:rsidRPr="00FF2BF2">
              <w:rPr>
                <w:rFonts w:asciiTheme="minorHAnsi" w:hAnsiTheme="minorHAnsi" w:cstheme="minorHAnsi"/>
                <w:b/>
                <w:color w:val="000000" w:themeColor="text1"/>
                <w:sz w:val="20"/>
                <w:szCs w:val="20"/>
              </w:rPr>
              <w:t>Sess</w:t>
            </w:r>
            <w:r>
              <w:rPr>
                <w:rFonts w:asciiTheme="minorHAnsi" w:hAnsiTheme="minorHAnsi" w:cstheme="minorHAnsi"/>
                <w:b/>
                <w:color w:val="000000" w:themeColor="text1"/>
                <w:sz w:val="20"/>
                <w:szCs w:val="20"/>
              </w:rPr>
              <w:t xml:space="preserve">ion 2: </w:t>
            </w:r>
            <w:r w:rsidRPr="005518CF">
              <w:rPr>
                <w:rFonts w:asciiTheme="minorHAnsi" w:hAnsiTheme="minorHAnsi" w:cstheme="minorHAnsi"/>
                <w:color w:val="000000" w:themeColor="text1"/>
                <w:sz w:val="20"/>
                <w:szCs w:val="20"/>
              </w:rPr>
              <w:t>Catholic Social Teaching</w:t>
            </w:r>
          </w:p>
          <w:p w14:paraId="1032CB4A" w14:textId="47A435CC" w:rsidR="005518CF" w:rsidRPr="005518CF" w:rsidRDefault="005518CF" w:rsidP="005518CF">
            <w:pPr>
              <w:pStyle w:val="TableParagraph"/>
              <w:rPr>
                <w:rFonts w:asciiTheme="minorHAnsi" w:hAnsiTheme="minorHAnsi" w:cstheme="minorHAnsi"/>
                <w:b/>
                <w:color w:val="000000" w:themeColor="text1"/>
                <w:sz w:val="20"/>
                <w:szCs w:val="20"/>
              </w:rPr>
            </w:pPr>
            <w:r w:rsidRPr="005518CF">
              <w:rPr>
                <w:rFonts w:asciiTheme="minorHAnsi" w:hAnsiTheme="minorHAnsi" w:cstheme="minorHAnsi"/>
                <w:b/>
                <w:color w:val="000000" w:themeColor="text1"/>
                <w:sz w:val="20"/>
                <w:szCs w:val="20"/>
              </w:rPr>
              <w:t>Keeping Safe:</w:t>
            </w:r>
          </w:p>
          <w:p w14:paraId="339C4CB0" w14:textId="45068E9C" w:rsidR="00FF2BF2" w:rsidRPr="00FF2BF2" w:rsidRDefault="005518CF" w:rsidP="005518CF">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w:t>
            </w:r>
            <w:r w:rsidR="00FF2BF2" w:rsidRPr="00FF2BF2">
              <w:rPr>
                <w:rFonts w:asciiTheme="minorHAnsi" w:hAnsiTheme="minorHAnsi" w:cstheme="minorHAnsi"/>
                <w:b/>
                <w:color w:val="000000" w:themeColor="text1"/>
                <w:sz w:val="20"/>
                <w:szCs w:val="20"/>
              </w:rPr>
              <w:t>Ten</w:t>
            </w:r>
            <w:proofErr w:type="spellEnd"/>
            <w:r w:rsidR="00FF2BF2" w:rsidRPr="00FF2BF2">
              <w:rPr>
                <w:rFonts w:asciiTheme="minorHAnsi" w:hAnsiTheme="minorHAnsi" w:cstheme="minorHAnsi"/>
                <w:b/>
                <w:color w:val="000000" w:themeColor="text1"/>
                <w:sz w:val="20"/>
                <w:szCs w:val="20"/>
              </w:rPr>
              <w:t xml:space="preserve"> Module 2 Un</w:t>
            </w:r>
            <w:r>
              <w:rPr>
                <w:rFonts w:asciiTheme="minorHAnsi" w:hAnsiTheme="minorHAnsi" w:cstheme="minorHAnsi"/>
                <w:b/>
                <w:color w:val="000000" w:themeColor="text1"/>
                <w:sz w:val="20"/>
                <w:szCs w:val="20"/>
              </w:rPr>
              <w:t xml:space="preserve">it 4 Session 1: </w:t>
            </w:r>
            <w:r w:rsidRPr="005518CF">
              <w:rPr>
                <w:rFonts w:asciiTheme="minorHAnsi" w:hAnsiTheme="minorHAnsi" w:cstheme="minorHAnsi"/>
                <w:color w:val="000000" w:themeColor="text1"/>
                <w:sz w:val="20"/>
                <w:szCs w:val="20"/>
              </w:rPr>
              <w:t>Types of Abuse</w:t>
            </w:r>
          </w:p>
          <w:p w14:paraId="3FEA3CD6" w14:textId="631D9206" w:rsidR="00FF2BF2" w:rsidRPr="00FF2BF2" w:rsidRDefault="00FF2BF2" w:rsidP="005518CF">
            <w:pPr>
              <w:pStyle w:val="TableParagraph"/>
              <w:ind w:left="720"/>
              <w:rPr>
                <w:rFonts w:asciiTheme="minorHAnsi" w:hAnsiTheme="minorHAnsi" w:cstheme="minorHAnsi"/>
                <w:b/>
                <w:color w:val="000000" w:themeColor="text1"/>
                <w:sz w:val="20"/>
                <w:szCs w:val="20"/>
              </w:rPr>
            </w:pPr>
            <w:r w:rsidRPr="00FF2BF2">
              <w:rPr>
                <w:rFonts w:asciiTheme="minorHAnsi" w:hAnsiTheme="minorHAnsi" w:cstheme="minorHAnsi"/>
                <w:b/>
                <w:color w:val="000000" w:themeColor="text1"/>
                <w:sz w:val="20"/>
                <w:szCs w:val="20"/>
              </w:rPr>
              <w:t>Speak Out Stay Safe:</w:t>
            </w:r>
            <w:r w:rsidR="005518CF">
              <w:rPr>
                <w:rFonts w:asciiTheme="minorHAnsi" w:hAnsiTheme="minorHAnsi" w:cstheme="minorHAnsi"/>
                <w:b/>
                <w:color w:val="000000" w:themeColor="text1"/>
                <w:sz w:val="20"/>
                <w:szCs w:val="20"/>
              </w:rPr>
              <w:t xml:space="preserve">  </w:t>
            </w:r>
            <w:r w:rsidR="005518CF" w:rsidRPr="005518CF">
              <w:rPr>
                <w:rFonts w:asciiTheme="minorHAnsi" w:hAnsiTheme="minorHAnsi" w:cstheme="minorHAnsi"/>
                <w:color w:val="000000" w:themeColor="text1"/>
                <w:sz w:val="20"/>
                <w:szCs w:val="20"/>
              </w:rPr>
              <w:t>Whole School Assembly delivered by NSPCC</w:t>
            </w:r>
          </w:p>
          <w:p w14:paraId="182CC286" w14:textId="0DC271A2" w:rsidR="00FF2BF2" w:rsidRPr="00FF2BF2" w:rsidRDefault="005518CF" w:rsidP="00FF2BF2">
            <w:pPr>
              <w:pStyle w:val="TableParagraph"/>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Healthy Bodies:</w:t>
            </w:r>
          </w:p>
          <w:p w14:paraId="082F4DEC" w14:textId="0E175641" w:rsidR="00FF2BF2" w:rsidRPr="00FF2BF2" w:rsidRDefault="005518CF" w:rsidP="005518CF">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Discovery Week: </w:t>
            </w:r>
            <w:r w:rsidRPr="005518CF">
              <w:rPr>
                <w:rFonts w:asciiTheme="minorHAnsi" w:hAnsiTheme="minorHAnsi" w:cstheme="minorHAnsi"/>
                <w:color w:val="000000" w:themeColor="text1"/>
                <w:sz w:val="20"/>
                <w:szCs w:val="20"/>
              </w:rPr>
              <w:t xml:space="preserve">Opportunities and exposure for children to </w:t>
            </w:r>
            <w:r w:rsidR="00FF2BF2" w:rsidRPr="005518CF">
              <w:rPr>
                <w:rFonts w:asciiTheme="minorHAnsi" w:hAnsiTheme="minorHAnsi" w:cstheme="minorHAnsi"/>
                <w:color w:val="000000" w:themeColor="text1"/>
                <w:sz w:val="20"/>
                <w:szCs w:val="20"/>
              </w:rPr>
              <w:t xml:space="preserve">different sports to </w:t>
            </w:r>
            <w:r>
              <w:rPr>
                <w:rFonts w:asciiTheme="minorHAnsi" w:hAnsiTheme="minorHAnsi" w:cstheme="minorHAnsi"/>
                <w:color w:val="000000" w:themeColor="text1"/>
                <w:sz w:val="20"/>
                <w:szCs w:val="20"/>
              </w:rPr>
              <w:t>promote</w:t>
            </w:r>
            <w:r w:rsidR="00FF2BF2" w:rsidRPr="005518CF">
              <w:rPr>
                <w:rFonts w:asciiTheme="minorHAnsi" w:hAnsiTheme="minorHAnsi" w:cstheme="minorHAnsi"/>
                <w:color w:val="000000" w:themeColor="text1"/>
                <w:sz w:val="20"/>
                <w:szCs w:val="20"/>
              </w:rPr>
              <w:t xml:space="preserve"> engage</w:t>
            </w:r>
            <w:r>
              <w:rPr>
                <w:rFonts w:asciiTheme="minorHAnsi" w:hAnsiTheme="minorHAnsi" w:cstheme="minorHAnsi"/>
                <w:color w:val="000000" w:themeColor="text1"/>
                <w:sz w:val="20"/>
                <w:szCs w:val="20"/>
              </w:rPr>
              <w:t>ment in physical activity</w:t>
            </w:r>
          </w:p>
          <w:p w14:paraId="19CD15E7" w14:textId="77777777" w:rsidR="00FF2BF2" w:rsidRPr="00FF2BF2" w:rsidRDefault="00FF2BF2" w:rsidP="00FF2BF2">
            <w:pPr>
              <w:pStyle w:val="TableParagraph"/>
              <w:rPr>
                <w:rFonts w:asciiTheme="minorHAnsi" w:hAnsiTheme="minorHAnsi" w:cstheme="minorHAnsi"/>
                <w:b/>
                <w:color w:val="000000" w:themeColor="text1"/>
                <w:sz w:val="20"/>
                <w:szCs w:val="20"/>
              </w:rPr>
            </w:pPr>
          </w:p>
          <w:p w14:paraId="6BCDF71D" w14:textId="06CA3DCF" w:rsidR="00FF2BF2" w:rsidRPr="00FF2BF2" w:rsidRDefault="00FF2BF2" w:rsidP="005518CF">
            <w:pPr>
              <w:pStyle w:val="TableParagraph"/>
              <w:ind w:left="720"/>
              <w:rPr>
                <w:rFonts w:asciiTheme="minorHAnsi" w:hAnsiTheme="minorHAnsi" w:cstheme="minorHAnsi"/>
                <w:b/>
                <w:color w:val="000000" w:themeColor="text1"/>
                <w:sz w:val="20"/>
                <w:szCs w:val="20"/>
              </w:rPr>
            </w:pPr>
            <w:r w:rsidRPr="00FF2BF2">
              <w:rPr>
                <w:rFonts w:asciiTheme="minorHAnsi" w:hAnsiTheme="minorHAnsi" w:cstheme="minorHAnsi"/>
                <w:b/>
                <w:color w:val="000000" w:themeColor="text1"/>
                <w:sz w:val="20"/>
                <w:szCs w:val="20"/>
              </w:rPr>
              <w:lastRenderedPageBreak/>
              <w:t xml:space="preserve">Worth School Community </w:t>
            </w:r>
            <w:r w:rsidR="005518CF">
              <w:rPr>
                <w:rFonts w:asciiTheme="minorHAnsi" w:hAnsiTheme="minorHAnsi" w:cstheme="minorHAnsi"/>
                <w:b/>
                <w:color w:val="000000" w:themeColor="text1"/>
                <w:sz w:val="20"/>
                <w:szCs w:val="20"/>
              </w:rPr>
              <w:t>Day:</w:t>
            </w:r>
            <w:r w:rsidRPr="00FF2BF2">
              <w:rPr>
                <w:rFonts w:asciiTheme="minorHAnsi" w:hAnsiTheme="minorHAnsi" w:cstheme="minorHAnsi"/>
                <w:b/>
                <w:color w:val="000000" w:themeColor="text1"/>
                <w:sz w:val="20"/>
                <w:szCs w:val="20"/>
              </w:rPr>
              <w:t xml:space="preserve"> </w:t>
            </w:r>
            <w:r w:rsidR="005518CF">
              <w:rPr>
                <w:rFonts w:asciiTheme="minorHAnsi" w:hAnsiTheme="minorHAnsi" w:cstheme="minorHAnsi"/>
                <w:color w:val="000000" w:themeColor="text1"/>
                <w:sz w:val="20"/>
                <w:szCs w:val="20"/>
              </w:rPr>
              <w:t>Pupils</w:t>
            </w:r>
            <w:r w:rsidRPr="005518CF">
              <w:rPr>
                <w:rFonts w:asciiTheme="minorHAnsi" w:hAnsiTheme="minorHAnsi" w:cstheme="minorHAnsi"/>
                <w:color w:val="000000" w:themeColor="text1"/>
                <w:sz w:val="20"/>
                <w:szCs w:val="20"/>
              </w:rPr>
              <w:t xml:space="preserve"> take part in a special themed activities throughout the day, developing a range of skills with the Worth young leaders linking to the community.</w:t>
            </w:r>
          </w:p>
          <w:p w14:paraId="06F9404C" w14:textId="1E045959" w:rsidR="00FF2BF2" w:rsidRPr="00FF2BF2" w:rsidRDefault="005518CF" w:rsidP="005518CF">
            <w:pPr>
              <w:pStyle w:val="TableParagraph"/>
              <w:ind w:left="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Prevent:</w:t>
            </w:r>
          </w:p>
          <w:p w14:paraId="6EBC4C17" w14:textId="77777777" w:rsidR="005518CF" w:rsidRDefault="005518CF" w:rsidP="005518CF">
            <w:pPr>
              <w:pStyle w:val="TableParagraph"/>
              <w:ind w:left="720"/>
              <w:rPr>
                <w:rFonts w:asciiTheme="minorHAnsi" w:hAnsiTheme="minorHAnsi" w:cstheme="minorHAnsi"/>
                <w:b/>
                <w:color w:val="000000" w:themeColor="text1"/>
                <w:sz w:val="20"/>
                <w:szCs w:val="20"/>
              </w:rPr>
            </w:pPr>
            <w:proofErr w:type="spellStart"/>
            <w:r>
              <w:rPr>
                <w:rFonts w:asciiTheme="minorHAnsi" w:hAnsiTheme="minorHAnsi" w:cstheme="minorHAnsi"/>
                <w:b/>
                <w:color w:val="000000" w:themeColor="text1"/>
                <w:sz w:val="20"/>
                <w:szCs w:val="20"/>
              </w:rPr>
              <w:t>Ten:Ten</w:t>
            </w:r>
            <w:proofErr w:type="spellEnd"/>
            <w:r>
              <w:rPr>
                <w:rFonts w:asciiTheme="minorHAnsi" w:hAnsiTheme="minorHAnsi" w:cstheme="minorHAnsi"/>
                <w:b/>
                <w:color w:val="000000" w:themeColor="text1"/>
                <w:sz w:val="20"/>
                <w:szCs w:val="20"/>
              </w:rPr>
              <w:t xml:space="preserve"> </w:t>
            </w:r>
            <w:r w:rsidR="00FF2BF2" w:rsidRPr="00FF2BF2">
              <w:rPr>
                <w:rFonts w:asciiTheme="minorHAnsi" w:hAnsiTheme="minorHAnsi" w:cstheme="minorHAnsi"/>
                <w:b/>
                <w:color w:val="000000" w:themeColor="text1"/>
                <w:sz w:val="20"/>
                <w:szCs w:val="20"/>
              </w:rPr>
              <w:t xml:space="preserve">Module 3 Unit 2 Session 1: </w:t>
            </w:r>
            <w:r w:rsidR="00FF2BF2" w:rsidRPr="005518CF">
              <w:rPr>
                <w:rFonts w:asciiTheme="minorHAnsi" w:hAnsiTheme="minorHAnsi" w:cstheme="minorHAnsi"/>
                <w:color w:val="000000" w:themeColor="text1"/>
                <w:sz w:val="20"/>
                <w:szCs w:val="20"/>
              </w:rPr>
              <w:t>Reaching Out Children learn how to apply the principles of Catholic Socia</w:t>
            </w:r>
            <w:r>
              <w:rPr>
                <w:rFonts w:asciiTheme="minorHAnsi" w:hAnsiTheme="minorHAnsi" w:cstheme="minorHAnsi"/>
                <w:color w:val="000000" w:themeColor="text1"/>
                <w:sz w:val="20"/>
                <w:szCs w:val="20"/>
              </w:rPr>
              <w:t>l Teaching to current issues</w:t>
            </w:r>
          </w:p>
          <w:p w14:paraId="706D446E" w14:textId="5682C0B2" w:rsidR="0006421F" w:rsidRPr="00B02B76" w:rsidRDefault="005518CF" w:rsidP="005518CF">
            <w:pPr>
              <w:pStyle w:val="TableParagraph"/>
              <w:ind w:left="72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RE Branch 6: S</w:t>
            </w:r>
            <w:r w:rsidR="00FF2BF2" w:rsidRPr="00FF2BF2">
              <w:rPr>
                <w:rFonts w:asciiTheme="minorHAnsi" w:hAnsiTheme="minorHAnsi" w:cstheme="minorHAnsi"/>
                <w:b/>
                <w:color w:val="000000" w:themeColor="text1"/>
                <w:sz w:val="20"/>
                <w:szCs w:val="20"/>
              </w:rPr>
              <w:t xml:space="preserve">tudy of Judaism (Moses’ journey) and the Passover </w:t>
            </w:r>
            <w:r>
              <w:rPr>
                <w:rFonts w:asciiTheme="minorHAnsi" w:hAnsiTheme="minorHAnsi" w:cstheme="minorHAnsi"/>
                <w:b/>
                <w:color w:val="000000" w:themeColor="text1"/>
                <w:sz w:val="20"/>
                <w:szCs w:val="20"/>
              </w:rPr>
              <w:t xml:space="preserve">Tradition: </w:t>
            </w:r>
            <w:r w:rsidRPr="005518CF">
              <w:rPr>
                <w:rFonts w:asciiTheme="minorHAnsi" w:hAnsiTheme="minorHAnsi" w:cstheme="minorHAnsi"/>
                <w:color w:val="000000" w:themeColor="text1"/>
                <w:sz w:val="20"/>
                <w:szCs w:val="20"/>
              </w:rPr>
              <w:t>Understanding of other faith</w:t>
            </w:r>
            <w:r w:rsidR="007B7CBB">
              <w:rPr>
                <w:rFonts w:asciiTheme="minorHAnsi" w:hAnsiTheme="minorHAnsi" w:cstheme="minorHAnsi"/>
                <w:color w:val="000000" w:themeColor="text1"/>
                <w:sz w:val="20"/>
                <w:szCs w:val="20"/>
              </w:rPr>
              <w:t xml:space="preserve">s to promote British Values of tolerance and acceptance. </w:t>
            </w:r>
          </w:p>
        </w:tc>
      </w:tr>
      <w:tr w:rsidR="00E43653" w:rsidRPr="00B02B76" w14:paraId="10E98455" w14:textId="77777777" w:rsidTr="00E43653">
        <w:trPr>
          <w:trHeight w:val="54"/>
        </w:trPr>
        <w:tc>
          <w:tcPr>
            <w:tcW w:w="555" w:type="pct"/>
            <w:shd w:val="clear" w:color="auto" w:fill="auto"/>
          </w:tcPr>
          <w:p w14:paraId="63EB42B3" w14:textId="5D5FFD1D" w:rsidR="00E43653" w:rsidRPr="00B02B76" w:rsidRDefault="00E43653" w:rsidP="00B02B76">
            <w:pPr>
              <w:pStyle w:val="TableParagraph"/>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pacing w:val="-5"/>
                <w:sz w:val="20"/>
                <w:szCs w:val="20"/>
              </w:rPr>
              <w:lastRenderedPageBreak/>
              <w:t>D&amp;T</w:t>
            </w:r>
          </w:p>
        </w:tc>
        <w:tc>
          <w:tcPr>
            <w:tcW w:w="4445" w:type="pct"/>
            <w:gridSpan w:val="2"/>
            <w:shd w:val="clear" w:color="auto" w:fill="auto"/>
          </w:tcPr>
          <w:p w14:paraId="1D34E2B2" w14:textId="7B6B8AEE" w:rsidR="00E43653" w:rsidRPr="00B02B76" w:rsidRDefault="007B7CBB" w:rsidP="007B7CBB">
            <w:pPr>
              <w:pStyle w:val="TableParagraph"/>
              <w:ind w:left="0"/>
              <w:jc w:val="center"/>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Summer 2: </w:t>
            </w:r>
            <w:r w:rsidR="00654538">
              <w:rPr>
                <w:rFonts w:asciiTheme="minorHAnsi" w:hAnsiTheme="minorHAnsi" w:cstheme="minorHAnsi"/>
                <w:color w:val="000000" w:themeColor="text1"/>
                <w:sz w:val="20"/>
                <w:szCs w:val="20"/>
              </w:rPr>
              <w:t>Ea</w:t>
            </w:r>
            <w:r>
              <w:rPr>
                <w:rFonts w:asciiTheme="minorHAnsi" w:hAnsiTheme="minorHAnsi" w:cstheme="minorHAnsi"/>
                <w:color w:val="000000" w:themeColor="text1"/>
                <w:sz w:val="20"/>
                <w:szCs w:val="20"/>
              </w:rPr>
              <w:t>t the Seasons</w:t>
            </w:r>
          </w:p>
        </w:tc>
      </w:tr>
      <w:tr w:rsidR="00E43653" w:rsidRPr="00B02B76" w14:paraId="67425119" w14:textId="77777777" w:rsidTr="00E43653">
        <w:trPr>
          <w:trHeight w:val="54"/>
        </w:trPr>
        <w:tc>
          <w:tcPr>
            <w:tcW w:w="555" w:type="pct"/>
            <w:shd w:val="clear" w:color="auto" w:fill="auto"/>
          </w:tcPr>
          <w:p w14:paraId="04F44177" w14:textId="6471352E" w:rsidR="00E43653" w:rsidRPr="00B02B76" w:rsidRDefault="00E43653" w:rsidP="00B02B76">
            <w:pPr>
              <w:pStyle w:val="TableParagraph"/>
              <w:jc w:val="center"/>
              <w:rPr>
                <w:rFonts w:asciiTheme="minorHAnsi" w:hAnsiTheme="minorHAnsi" w:cstheme="minorHAnsi"/>
                <w:b/>
                <w:color w:val="000000" w:themeColor="text1"/>
                <w:spacing w:val="-5"/>
                <w:sz w:val="20"/>
                <w:szCs w:val="20"/>
              </w:rPr>
            </w:pPr>
            <w:r>
              <w:rPr>
                <w:rFonts w:asciiTheme="minorHAnsi" w:hAnsiTheme="minorHAnsi" w:cstheme="minorHAnsi"/>
                <w:b/>
                <w:color w:val="000000" w:themeColor="text1"/>
                <w:spacing w:val="-5"/>
                <w:sz w:val="20"/>
                <w:szCs w:val="20"/>
              </w:rPr>
              <w:t xml:space="preserve">Art </w:t>
            </w:r>
          </w:p>
        </w:tc>
        <w:tc>
          <w:tcPr>
            <w:tcW w:w="4445" w:type="pct"/>
            <w:gridSpan w:val="2"/>
            <w:shd w:val="clear" w:color="auto" w:fill="auto"/>
          </w:tcPr>
          <w:p w14:paraId="35A07201" w14:textId="7238F2CF" w:rsidR="00E43653" w:rsidRPr="00B02B76" w:rsidRDefault="007B7CBB" w:rsidP="007B7CBB">
            <w:pPr>
              <w:pStyle w:val="TableParagraph"/>
              <w:ind w:left="0"/>
              <w:jc w:val="center"/>
              <w:rPr>
                <w:rFonts w:asciiTheme="minorHAnsi" w:hAnsiTheme="minorHAnsi" w:cstheme="minorHAnsi"/>
                <w:color w:val="000000" w:themeColor="text1"/>
                <w:sz w:val="20"/>
                <w:szCs w:val="20"/>
              </w:rPr>
            </w:pPr>
            <w:r>
              <w:rPr>
                <w:rFonts w:asciiTheme="minorHAnsi" w:hAnsiTheme="minorHAnsi" w:cstheme="minorHAnsi"/>
                <w:b/>
                <w:color w:val="000000" w:themeColor="text1"/>
                <w:sz w:val="20"/>
                <w:szCs w:val="20"/>
              </w:rPr>
              <w:t xml:space="preserve">Summer 2: </w:t>
            </w:r>
            <w:r>
              <w:rPr>
                <w:rFonts w:asciiTheme="minorHAnsi" w:hAnsiTheme="minorHAnsi" w:cstheme="minorHAnsi"/>
                <w:color w:val="000000" w:themeColor="text1"/>
                <w:sz w:val="20"/>
                <w:szCs w:val="20"/>
              </w:rPr>
              <w:t>Line, Light and Shadows</w:t>
            </w:r>
          </w:p>
        </w:tc>
      </w:tr>
    </w:tbl>
    <w:p w14:paraId="2F726EA8" w14:textId="0E231504" w:rsidR="00DC0AC9" w:rsidRDefault="00DC0AC9" w:rsidP="00B02B76">
      <w:pPr>
        <w:rPr>
          <w:rFonts w:asciiTheme="minorHAnsi" w:hAnsiTheme="minorHAnsi" w:cstheme="minorHAnsi"/>
          <w:sz w:val="20"/>
          <w:szCs w:val="20"/>
        </w:rPr>
      </w:pPr>
    </w:p>
    <w:p w14:paraId="1F4CB660" w14:textId="44C452F6" w:rsidR="00942B47" w:rsidRPr="00B02B76" w:rsidRDefault="00942B47" w:rsidP="00B02B76">
      <w:pPr>
        <w:rPr>
          <w:rFonts w:asciiTheme="minorHAnsi" w:hAnsiTheme="minorHAnsi" w:cstheme="minorHAnsi"/>
          <w:sz w:val="20"/>
          <w:szCs w:val="20"/>
        </w:rPr>
      </w:pPr>
      <w:r>
        <w:rPr>
          <w:rFonts w:asciiTheme="minorHAnsi" w:hAnsiTheme="minorHAnsi" w:cstheme="minorHAnsi"/>
          <w:sz w:val="20"/>
          <w:szCs w:val="20"/>
        </w:rPr>
        <w:t xml:space="preserve"> </w:t>
      </w:r>
    </w:p>
    <w:sectPr w:rsidR="00942B47" w:rsidRPr="00B02B76" w:rsidSect="00B02B76">
      <w:pgSz w:w="11906" w:h="16838"/>
      <w:pgMar w:top="567" w:right="624" w:bottom="56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0477"/>
    <w:multiLevelType w:val="hybridMultilevel"/>
    <w:tmpl w:val="B12A4728"/>
    <w:lvl w:ilvl="0" w:tplc="092049BA">
      <w:start w:val="1"/>
      <w:numFmt w:val="bullet"/>
      <w:lvlText w:val=""/>
      <w:lvlJc w:val="left"/>
      <w:pPr>
        <w:tabs>
          <w:tab w:val="num" w:pos="360"/>
        </w:tabs>
        <w:ind w:left="227" w:hanging="17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3E738A"/>
    <w:multiLevelType w:val="multilevel"/>
    <w:tmpl w:val="F9C22C44"/>
    <w:lvl w:ilvl="0">
      <w:start w:val="1"/>
      <w:numFmt w:val="bullet"/>
      <w:lvlText w:val=""/>
      <w:lvlJc w:val="left"/>
      <w:pPr>
        <w:tabs>
          <w:tab w:val="num" w:pos="360"/>
        </w:tabs>
        <w:ind w:left="227" w:hanging="17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DA44B91"/>
    <w:multiLevelType w:val="multilevel"/>
    <w:tmpl w:val="35C2E538"/>
    <w:lvl w:ilvl="0">
      <w:start w:val="1"/>
      <w:numFmt w:val="bullet"/>
      <w:lvlText w:val=""/>
      <w:lvlJc w:val="left"/>
      <w:pPr>
        <w:tabs>
          <w:tab w:val="num" w:pos="360"/>
        </w:tabs>
        <w:ind w:left="227" w:hanging="17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32760F5"/>
    <w:multiLevelType w:val="hybridMultilevel"/>
    <w:tmpl w:val="07022728"/>
    <w:lvl w:ilvl="0" w:tplc="AB9AB1D0">
      <w:start w:val="1"/>
      <w:numFmt w:val="bullet"/>
      <w:lvlText w:val=""/>
      <w:lvlJc w:val="left"/>
      <w:pPr>
        <w:ind w:left="227"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CF266F"/>
    <w:multiLevelType w:val="hybridMultilevel"/>
    <w:tmpl w:val="BBE4B322"/>
    <w:lvl w:ilvl="0" w:tplc="2FF434BE">
      <w:start w:val="1"/>
      <w:numFmt w:val="bullet"/>
      <w:lvlText w:val=""/>
      <w:lvlJc w:val="left"/>
      <w:pPr>
        <w:ind w:left="227"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DF0"/>
    <w:rsid w:val="00002FB9"/>
    <w:rsid w:val="00044E02"/>
    <w:rsid w:val="0006421F"/>
    <w:rsid w:val="00071AF4"/>
    <w:rsid w:val="000C572C"/>
    <w:rsid w:val="001307B4"/>
    <w:rsid w:val="001702E7"/>
    <w:rsid w:val="00190742"/>
    <w:rsid w:val="001E1441"/>
    <w:rsid w:val="00213195"/>
    <w:rsid w:val="00253DBD"/>
    <w:rsid w:val="0025795B"/>
    <w:rsid w:val="0027173A"/>
    <w:rsid w:val="0029654F"/>
    <w:rsid w:val="002A79F4"/>
    <w:rsid w:val="002D0DF6"/>
    <w:rsid w:val="002F7656"/>
    <w:rsid w:val="00316539"/>
    <w:rsid w:val="00341F47"/>
    <w:rsid w:val="00361021"/>
    <w:rsid w:val="00363FD7"/>
    <w:rsid w:val="0036492F"/>
    <w:rsid w:val="003C48AE"/>
    <w:rsid w:val="003E336E"/>
    <w:rsid w:val="00411776"/>
    <w:rsid w:val="0047313F"/>
    <w:rsid w:val="00492DA0"/>
    <w:rsid w:val="004B33C7"/>
    <w:rsid w:val="00525997"/>
    <w:rsid w:val="005518CF"/>
    <w:rsid w:val="00554C44"/>
    <w:rsid w:val="00570791"/>
    <w:rsid w:val="00585936"/>
    <w:rsid w:val="005E4951"/>
    <w:rsid w:val="00624F83"/>
    <w:rsid w:val="0063760B"/>
    <w:rsid w:val="00654538"/>
    <w:rsid w:val="00671B35"/>
    <w:rsid w:val="00673B5B"/>
    <w:rsid w:val="006A1803"/>
    <w:rsid w:val="006A2E55"/>
    <w:rsid w:val="006A59E7"/>
    <w:rsid w:val="006C2FC2"/>
    <w:rsid w:val="006C63AD"/>
    <w:rsid w:val="006D1660"/>
    <w:rsid w:val="00702034"/>
    <w:rsid w:val="0070486A"/>
    <w:rsid w:val="007215CE"/>
    <w:rsid w:val="007258D5"/>
    <w:rsid w:val="007417CE"/>
    <w:rsid w:val="00747885"/>
    <w:rsid w:val="00792834"/>
    <w:rsid w:val="007B7CBB"/>
    <w:rsid w:val="0081521E"/>
    <w:rsid w:val="00822706"/>
    <w:rsid w:val="008406DF"/>
    <w:rsid w:val="008457AF"/>
    <w:rsid w:val="00847A6A"/>
    <w:rsid w:val="00866BF1"/>
    <w:rsid w:val="008C61F2"/>
    <w:rsid w:val="00905A69"/>
    <w:rsid w:val="009214A1"/>
    <w:rsid w:val="00923C6A"/>
    <w:rsid w:val="00937047"/>
    <w:rsid w:val="00942B47"/>
    <w:rsid w:val="009B56C1"/>
    <w:rsid w:val="009D3FBF"/>
    <w:rsid w:val="009E4254"/>
    <w:rsid w:val="009F0057"/>
    <w:rsid w:val="009F1453"/>
    <w:rsid w:val="00A17CF7"/>
    <w:rsid w:val="00AB4BEB"/>
    <w:rsid w:val="00B02B76"/>
    <w:rsid w:val="00B22147"/>
    <w:rsid w:val="00B2263E"/>
    <w:rsid w:val="00B92528"/>
    <w:rsid w:val="00BB26CE"/>
    <w:rsid w:val="00BC6DDF"/>
    <w:rsid w:val="00C1488E"/>
    <w:rsid w:val="00C613ED"/>
    <w:rsid w:val="00CB3EE0"/>
    <w:rsid w:val="00CD5914"/>
    <w:rsid w:val="00CE446F"/>
    <w:rsid w:val="00D03DF0"/>
    <w:rsid w:val="00D10F7F"/>
    <w:rsid w:val="00D13973"/>
    <w:rsid w:val="00D274AF"/>
    <w:rsid w:val="00D37233"/>
    <w:rsid w:val="00D37CF6"/>
    <w:rsid w:val="00D463B7"/>
    <w:rsid w:val="00D63484"/>
    <w:rsid w:val="00D65A7D"/>
    <w:rsid w:val="00D76286"/>
    <w:rsid w:val="00DC0AC9"/>
    <w:rsid w:val="00DD37C7"/>
    <w:rsid w:val="00DE087D"/>
    <w:rsid w:val="00E17A36"/>
    <w:rsid w:val="00E43653"/>
    <w:rsid w:val="00E45816"/>
    <w:rsid w:val="00EA5DED"/>
    <w:rsid w:val="00ED5751"/>
    <w:rsid w:val="00EE206C"/>
    <w:rsid w:val="00EF338E"/>
    <w:rsid w:val="00F06A58"/>
    <w:rsid w:val="00F50521"/>
    <w:rsid w:val="00F80229"/>
    <w:rsid w:val="00F84F7B"/>
    <w:rsid w:val="00FD7954"/>
    <w:rsid w:val="00FF2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0605"/>
  <w15:chartTrackingRefBased/>
  <w15:docId w15:val="{72BA7DE0-8A8F-4FE4-A8F4-2824DCC9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215CE"/>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03DF0"/>
    <w:pPr>
      <w:ind w:left="107"/>
    </w:pPr>
  </w:style>
  <w:style w:type="character" w:customStyle="1" w:styleId="badge">
    <w:name w:val="badge"/>
    <w:basedOn w:val="DefaultParagraphFont"/>
    <w:rsid w:val="00D03DF0"/>
  </w:style>
  <w:style w:type="table" w:styleId="TableGrid">
    <w:name w:val="Table Grid"/>
    <w:basedOn w:val="TableNormal"/>
    <w:uiPriority w:val="39"/>
    <w:rsid w:val="005259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5997"/>
    <w:pPr>
      <w:autoSpaceDE w:val="0"/>
      <w:autoSpaceDN w:val="0"/>
      <w:adjustRightInd w:val="0"/>
      <w:spacing w:after="0" w:line="240" w:lineRule="auto"/>
    </w:pPr>
    <w:rPr>
      <w:rFonts w:ascii="Arial" w:eastAsia="Calibri" w:hAnsi="Arial" w:cs="Arial"/>
      <w:color w:val="000000"/>
      <w:sz w:val="24"/>
      <w:szCs w:val="24"/>
      <w:lang w:val="en-US"/>
    </w:rPr>
  </w:style>
  <w:style w:type="paragraph" w:customStyle="1" w:styleId="bulletundertext">
    <w:name w:val="bullet (under text)"/>
    <w:rsid w:val="007258D5"/>
    <w:pPr>
      <w:numPr>
        <w:numId w:val="3"/>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E45816"/>
    <w:rPr>
      <w:rFonts w:ascii="Segoe UI" w:hAnsi="Segoe UI"/>
      <w:sz w:val="18"/>
      <w:szCs w:val="18"/>
    </w:rPr>
  </w:style>
  <w:style w:type="character" w:customStyle="1" w:styleId="BalloonTextChar">
    <w:name w:val="Balloon Text Char"/>
    <w:basedOn w:val="DefaultParagraphFont"/>
    <w:link w:val="BalloonText"/>
    <w:uiPriority w:val="99"/>
    <w:semiHidden/>
    <w:rsid w:val="00E45816"/>
    <w:rPr>
      <w:rFonts w:ascii="Segoe UI" w:eastAsia="Calibri" w:hAnsi="Segoe UI" w:cs="Calibri"/>
      <w:sz w:val="18"/>
      <w:szCs w:val="18"/>
      <w:lang w:val="en-US"/>
    </w:rPr>
  </w:style>
  <w:style w:type="paragraph" w:styleId="NormalWeb">
    <w:name w:val="Normal (Web)"/>
    <w:basedOn w:val="Normal"/>
    <w:uiPriority w:val="99"/>
    <w:semiHidden/>
    <w:unhideWhenUsed/>
    <w:rsid w:val="00ED57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border-bottom">
    <w:name w:val="border-bottom"/>
    <w:basedOn w:val="Normal"/>
    <w:rsid w:val="0058593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585936"/>
  </w:style>
  <w:style w:type="character" w:styleId="Emphasis">
    <w:name w:val="Emphasis"/>
    <w:basedOn w:val="DefaultParagraphFont"/>
    <w:uiPriority w:val="20"/>
    <w:qFormat/>
    <w:rsid w:val="00585936"/>
    <w:rPr>
      <w:i/>
      <w:iCs/>
    </w:rPr>
  </w:style>
  <w:style w:type="paragraph" w:styleId="ListParagraph">
    <w:name w:val="List Paragraph"/>
    <w:basedOn w:val="Normal"/>
    <w:uiPriority w:val="34"/>
    <w:qFormat/>
    <w:rsid w:val="00B22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12805">
      <w:bodyDiv w:val="1"/>
      <w:marLeft w:val="0"/>
      <w:marRight w:val="0"/>
      <w:marTop w:val="0"/>
      <w:marBottom w:val="0"/>
      <w:divBdr>
        <w:top w:val="none" w:sz="0" w:space="0" w:color="auto"/>
        <w:left w:val="none" w:sz="0" w:space="0" w:color="auto"/>
        <w:bottom w:val="none" w:sz="0" w:space="0" w:color="auto"/>
        <w:right w:val="none" w:sz="0" w:space="0" w:color="auto"/>
      </w:divBdr>
    </w:div>
    <w:div w:id="288174567">
      <w:bodyDiv w:val="1"/>
      <w:marLeft w:val="0"/>
      <w:marRight w:val="0"/>
      <w:marTop w:val="0"/>
      <w:marBottom w:val="0"/>
      <w:divBdr>
        <w:top w:val="none" w:sz="0" w:space="0" w:color="auto"/>
        <w:left w:val="none" w:sz="0" w:space="0" w:color="auto"/>
        <w:bottom w:val="none" w:sz="0" w:space="0" w:color="auto"/>
        <w:right w:val="none" w:sz="0" w:space="0" w:color="auto"/>
      </w:divBdr>
    </w:div>
    <w:div w:id="460147317">
      <w:bodyDiv w:val="1"/>
      <w:marLeft w:val="0"/>
      <w:marRight w:val="0"/>
      <w:marTop w:val="0"/>
      <w:marBottom w:val="0"/>
      <w:divBdr>
        <w:top w:val="none" w:sz="0" w:space="0" w:color="auto"/>
        <w:left w:val="none" w:sz="0" w:space="0" w:color="auto"/>
        <w:bottom w:val="none" w:sz="0" w:space="0" w:color="auto"/>
        <w:right w:val="none" w:sz="0" w:space="0" w:color="auto"/>
      </w:divBdr>
    </w:div>
    <w:div w:id="492766404">
      <w:bodyDiv w:val="1"/>
      <w:marLeft w:val="0"/>
      <w:marRight w:val="0"/>
      <w:marTop w:val="0"/>
      <w:marBottom w:val="0"/>
      <w:divBdr>
        <w:top w:val="none" w:sz="0" w:space="0" w:color="auto"/>
        <w:left w:val="none" w:sz="0" w:space="0" w:color="auto"/>
        <w:bottom w:val="none" w:sz="0" w:space="0" w:color="auto"/>
        <w:right w:val="none" w:sz="0" w:space="0" w:color="auto"/>
      </w:divBdr>
    </w:div>
    <w:div w:id="496504844">
      <w:bodyDiv w:val="1"/>
      <w:marLeft w:val="0"/>
      <w:marRight w:val="0"/>
      <w:marTop w:val="0"/>
      <w:marBottom w:val="0"/>
      <w:divBdr>
        <w:top w:val="none" w:sz="0" w:space="0" w:color="auto"/>
        <w:left w:val="none" w:sz="0" w:space="0" w:color="auto"/>
        <w:bottom w:val="none" w:sz="0" w:space="0" w:color="auto"/>
        <w:right w:val="none" w:sz="0" w:space="0" w:color="auto"/>
      </w:divBdr>
    </w:div>
    <w:div w:id="496657499">
      <w:bodyDiv w:val="1"/>
      <w:marLeft w:val="0"/>
      <w:marRight w:val="0"/>
      <w:marTop w:val="0"/>
      <w:marBottom w:val="0"/>
      <w:divBdr>
        <w:top w:val="none" w:sz="0" w:space="0" w:color="auto"/>
        <w:left w:val="none" w:sz="0" w:space="0" w:color="auto"/>
        <w:bottom w:val="none" w:sz="0" w:space="0" w:color="auto"/>
        <w:right w:val="none" w:sz="0" w:space="0" w:color="auto"/>
      </w:divBdr>
    </w:div>
    <w:div w:id="608316682">
      <w:bodyDiv w:val="1"/>
      <w:marLeft w:val="0"/>
      <w:marRight w:val="0"/>
      <w:marTop w:val="0"/>
      <w:marBottom w:val="0"/>
      <w:divBdr>
        <w:top w:val="none" w:sz="0" w:space="0" w:color="auto"/>
        <w:left w:val="none" w:sz="0" w:space="0" w:color="auto"/>
        <w:bottom w:val="none" w:sz="0" w:space="0" w:color="auto"/>
        <w:right w:val="none" w:sz="0" w:space="0" w:color="auto"/>
      </w:divBdr>
    </w:div>
    <w:div w:id="620264133">
      <w:bodyDiv w:val="1"/>
      <w:marLeft w:val="0"/>
      <w:marRight w:val="0"/>
      <w:marTop w:val="0"/>
      <w:marBottom w:val="0"/>
      <w:divBdr>
        <w:top w:val="none" w:sz="0" w:space="0" w:color="auto"/>
        <w:left w:val="none" w:sz="0" w:space="0" w:color="auto"/>
        <w:bottom w:val="none" w:sz="0" w:space="0" w:color="auto"/>
        <w:right w:val="none" w:sz="0" w:space="0" w:color="auto"/>
      </w:divBdr>
    </w:div>
    <w:div w:id="664623368">
      <w:bodyDiv w:val="1"/>
      <w:marLeft w:val="0"/>
      <w:marRight w:val="0"/>
      <w:marTop w:val="0"/>
      <w:marBottom w:val="0"/>
      <w:divBdr>
        <w:top w:val="none" w:sz="0" w:space="0" w:color="auto"/>
        <w:left w:val="none" w:sz="0" w:space="0" w:color="auto"/>
        <w:bottom w:val="none" w:sz="0" w:space="0" w:color="auto"/>
        <w:right w:val="none" w:sz="0" w:space="0" w:color="auto"/>
      </w:divBdr>
      <w:divsChild>
        <w:div w:id="263804423">
          <w:marLeft w:val="0"/>
          <w:marRight w:val="0"/>
          <w:marTop w:val="0"/>
          <w:marBottom w:val="0"/>
          <w:divBdr>
            <w:top w:val="none" w:sz="0" w:space="0" w:color="auto"/>
            <w:left w:val="none" w:sz="0" w:space="0" w:color="auto"/>
            <w:bottom w:val="none" w:sz="0" w:space="0" w:color="auto"/>
            <w:right w:val="none" w:sz="0" w:space="0" w:color="auto"/>
          </w:divBdr>
          <w:divsChild>
            <w:div w:id="160581300">
              <w:marLeft w:val="0"/>
              <w:marRight w:val="0"/>
              <w:marTop w:val="0"/>
              <w:marBottom w:val="0"/>
              <w:divBdr>
                <w:top w:val="none" w:sz="0" w:space="0" w:color="auto"/>
                <w:left w:val="none" w:sz="0" w:space="0" w:color="auto"/>
                <w:bottom w:val="none" w:sz="0" w:space="0" w:color="auto"/>
                <w:right w:val="none" w:sz="0" w:space="0" w:color="auto"/>
              </w:divBdr>
            </w:div>
          </w:divsChild>
        </w:div>
        <w:div w:id="2105371915">
          <w:marLeft w:val="0"/>
          <w:marRight w:val="0"/>
          <w:marTop w:val="0"/>
          <w:marBottom w:val="0"/>
          <w:divBdr>
            <w:top w:val="none" w:sz="0" w:space="0" w:color="auto"/>
            <w:left w:val="none" w:sz="0" w:space="0" w:color="auto"/>
            <w:bottom w:val="none" w:sz="0" w:space="0" w:color="auto"/>
            <w:right w:val="none" w:sz="0" w:space="0" w:color="auto"/>
          </w:divBdr>
          <w:divsChild>
            <w:div w:id="1906645477">
              <w:marLeft w:val="0"/>
              <w:marRight w:val="0"/>
              <w:marTop w:val="0"/>
              <w:marBottom w:val="0"/>
              <w:divBdr>
                <w:top w:val="none" w:sz="0" w:space="0" w:color="auto"/>
                <w:left w:val="none" w:sz="0" w:space="0" w:color="auto"/>
                <w:bottom w:val="none" w:sz="0" w:space="0" w:color="auto"/>
                <w:right w:val="none" w:sz="0" w:space="0" w:color="auto"/>
              </w:divBdr>
            </w:div>
          </w:divsChild>
        </w:div>
        <w:div w:id="1114595776">
          <w:marLeft w:val="0"/>
          <w:marRight w:val="0"/>
          <w:marTop w:val="0"/>
          <w:marBottom w:val="0"/>
          <w:divBdr>
            <w:top w:val="none" w:sz="0" w:space="0" w:color="auto"/>
            <w:left w:val="none" w:sz="0" w:space="0" w:color="auto"/>
            <w:bottom w:val="none" w:sz="0" w:space="0" w:color="auto"/>
            <w:right w:val="none" w:sz="0" w:space="0" w:color="auto"/>
          </w:divBdr>
          <w:divsChild>
            <w:div w:id="1667437885">
              <w:marLeft w:val="0"/>
              <w:marRight w:val="0"/>
              <w:marTop w:val="0"/>
              <w:marBottom w:val="0"/>
              <w:divBdr>
                <w:top w:val="none" w:sz="0" w:space="0" w:color="auto"/>
                <w:left w:val="none" w:sz="0" w:space="0" w:color="auto"/>
                <w:bottom w:val="none" w:sz="0" w:space="0" w:color="auto"/>
                <w:right w:val="none" w:sz="0" w:space="0" w:color="auto"/>
              </w:divBdr>
            </w:div>
          </w:divsChild>
        </w:div>
        <w:div w:id="926112036">
          <w:marLeft w:val="0"/>
          <w:marRight w:val="0"/>
          <w:marTop w:val="0"/>
          <w:marBottom w:val="0"/>
          <w:divBdr>
            <w:top w:val="none" w:sz="0" w:space="0" w:color="auto"/>
            <w:left w:val="none" w:sz="0" w:space="0" w:color="auto"/>
            <w:bottom w:val="none" w:sz="0" w:space="0" w:color="auto"/>
            <w:right w:val="none" w:sz="0" w:space="0" w:color="auto"/>
          </w:divBdr>
          <w:divsChild>
            <w:div w:id="882015365">
              <w:marLeft w:val="0"/>
              <w:marRight w:val="0"/>
              <w:marTop w:val="0"/>
              <w:marBottom w:val="0"/>
              <w:divBdr>
                <w:top w:val="none" w:sz="0" w:space="0" w:color="auto"/>
                <w:left w:val="none" w:sz="0" w:space="0" w:color="auto"/>
                <w:bottom w:val="none" w:sz="0" w:space="0" w:color="auto"/>
                <w:right w:val="none" w:sz="0" w:space="0" w:color="auto"/>
              </w:divBdr>
            </w:div>
          </w:divsChild>
        </w:div>
        <w:div w:id="1931961449">
          <w:marLeft w:val="0"/>
          <w:marRight w:val="0"/>
          <w:marTop w:val="0"/>
          <w:marBottom w:val="0"/>
          <w:divBdr>
            <w:top w:val="none" w:sz="0" w:space="0" w:color="auto"/>
            <w:left w:val="none" w:sz="0" w:space="0" w:color="auto"/>
            <w:bottom w:val="none" w:sz="0" w:space="0" w:color="auto"/>
            <w:right w:val="none" w:sz="0" w:space="0" w:color="auto"/>
          </w:divBdr>
          <w:divsChild>
            <w:div w:id="1761488405">
              <w:marLeft w:val="0"/>
              <w:marRight w:val="0"/>
              <w:marTop w:val="0"/>
              <w:marBottom w:val="0"/>
              <w:divBdr>
                <w:top w:val="none" w:sz="0" w:space="0" w:color="auto"/>
                <w:left w:val="none" w:sz="0" w:space="0" w:color="auto"/>
                <w:bottom w:val="none" w:sz="0" w:space="0" w:color="auto"/>
                <w:right w:val="none" w:sz="0" w:space="0" w:color="auto"/>
              </w:divBdr>
            </w:div>
          </w:divsChild>
        </w:div>
        <w:div w:id="1005522460">
          <w:marLeft w:val="0"/>
          <w:marRight w:val="0"/>
          <w:marTop w:val="0"/>
          <w:marBottom w:val="0"/>
          <w:divBdr>
            <w:top w:val="none" w:sz="0" w:space="0" w:color="auto"/>
            <w:left w:val="none" w:sz="0" w:space="0" w:color="auto"/>
            <w:bottom w:val="none" w:sz="0" w:space="0" w:color="auto"/>
            <w:right w:val="none" w:sz="0" w:space="0" w:color="auto"/>
          </w:divBdr>
          <w:divsChild>
            <w:div w:id="1151563145">
              <w:marLeft w:val="0"/>
              <w:marRight w:val="0"/>
              <w:marTop w:val="0"/>
              <w:marBottom w:val="0"/>
              <w:divBdr>
                <w:top w:val="none" w:sz="0" w:space="0" w:color="auto"/>
                <w:left w:val="none" w:sz="0" w:space="0" w:color="auto"/>
                <w:bottom w:val="none" w:sz="0" w:space="0" w:color="auto"/>
                <w:right w:val="none" w:sz="0" w:space="0" w:color="auto"/>
              </w:divBdr>
            </w:div>
          </w:divsChild>
        </w:div>
        <w:div w:id="1116363150">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0"/>
              <w:marRight w:val="0"/>
              <w:marTop w:val="0"/>
              <w:marBottom w:val="0"/>
              <w:divBdr>
                <w:top w:val="none" w:sz="0" w:space="0" w:color="auto"/>
                <w:left w:val="none" w:sz="0" w:space="0" w:color="auto"/>
                <w:bottom w:val="none" w:sz="0" w:space="0" w:color="auto"/>
                <w:right w:val="none" w:sz="0" w:space="0" w:color="auto"/>
              </w:divBdr>
            </w:div>
          </w:divsChild>
        </w:div>
        <w:div w:id="456997622">
          <w:marLeft w:val="0"/>
          <w:marRight w:val="0"/>
          <w:marTop w:val="0"/>
          <w:marBottom w:val="0"/>
          <w:divBdr>
            <w:top w:val="none" w:sz="0" w:space="0" w:color="auto"/>
            <w:left w:val="none" w:sz="0" w:space="0" w:color="auto"/>
            <w:bottom w:val="none" w:sz="0" w:space="0" w:color="auto"/>
            <w:right w:val="none" w:sz="0" w:space="0" w:color="auto"/>
          </w:divBdr>
          <w:divsChild>
            <w:div w:id="842667520">
              <w:marLeft w:val="0"/>
              <w:marRight w:val="0"/>
              <w:marTop w:val="0"/>
              <w:marBottom w:val="0"/>
              <w:divBdr>
                <w:top w:val="none" w:sz="0" w:space="0" w:color="auto"/>
                <w:left w:val="none" w:sz="0" w:space="0" w:color="auto"/>
                <w:bottom w:val="none" w:sz="0" w:space="0" w:color="auto"/>
                <w:right w:val="none" w:sz="0" w:space="0" w:color="auto"/>
              </w:divBdr>
            </w:div>
          </w:divsChild>
        </w:div>
        <w:div w:id="26762012">
          <w:marLeft w:val="0"/>
          <w:marRight w:val="0"/>
          <w:marTop w:val="0"/>
          <w:marBottom w:val="0"/>
          <w:divBdr>
            <w:top w:val="none" w:sz="0" w:space="0" w:color="auto"/>
            <w:left w:val="none" w:sz="0" w:space="0" w:color="auto"/>
            <w:bottom w:val="none" w:sz="0" w:space="0" w:color="auto"/>
            <w:right w:val="none" w:sz="0" w:space="0" w:color="auto"/>
          </w:divBdr>
          <w:divsChild>
            <w:div w:id="282347011">
              <w:marLeft w:val="0"/>
              <w:marRight w:val="0"/>
              <w:marTop w:val="0"/>
              <w:marBottom w:val="0"/>
              <w:divBdr>
                <w:top w:val="none" w:sz="0" w:space="0" w:color="auto"/>
                <w:left w:val="none" w:sz="0" w:space="0" w:color="auto"/>
                <w:bottom w:val="none" w:sz="0" w:space="0" w:color="auto"/>
                <w:right w:val="none" w:sz="0" w:space="0" w:color="auto"/>
              </w:divBdr>
            </w:div>
          </w:divsChild>
        </w:div>
        <w:div w:id="807669293">
          <w:marLeft w:val="0"/>
          <w:marRight w:val="0"/>
          <w:marTop w:val="0"/>
          <w:marBottom w:val="0"/>
          <w:divBdr>
            <w:top w:val="none" w:sz="0" w:space="0" w:color="auto"/>
            <w:left w:val="none" w:sz="0" w:space="0" w:color="auto"/>
            <w:bottom w:val="none" w:sz="0" w:space="0" w:color="auto"/>
            <w:right w:val="none" w:sz="0" w:space="0" w:color="auto"/>
          </w:divBdr>
          <w:divsChild>
            <w:div w:id="1866286480">
              <w:marLeft w:val="0"/>
              <w:marRight w:val="0"/>
              <w:marTop w:val="0"/>
              <w:marBottom w:val="0"/>
              <w:divBdr>
                <w:top w:val="none" w:sz="0" w:space="0" w:color="auto"/>
                <w:left w:val="none" w:sz="0" w:space="0" w:color="auto"/>
                <w:bottom w:val="none" w:sz="0" w:space="0" w:color="auto"/>
                <w:right w:val="none" w:sz="0" w:space="0" w:color="auto"/>
              </w:divBdr>
            </w:div>
          </w:divsChild>
        </w:div>
        <w:div w:id="885333756">
          <w:marLeft w:val="0"/>
          <w:marRight w:val="0"/>
          <w:marTop w:val="0"/>
          <w:marBottom w:val="0"/>
          <w:divBdr>
            <w:top w:val="none" w:sz="0" w:space="0" w:color="auto"/>
            <w:left w:val="none" w:sz="0" w:space="0" w:color="auto"/>
            <w:bottom w:val="none" w:sz="0" w:space="0" w:color="auto"/>
            <w:right w:val="none" w:sz="0" w:space="0" w:color="auto"/>
          </w:divBdr>
          <w:divsChild>
            <w:div w:id="1752778231">
              <w:marLeft w:val="0"/>
              <w:marRight w:val="0"/>
              <w:marTop w:val="0"/>
              <w:marBottom w:val="0"/>
              <w:divBdr>
                <w:top w:val="none" w:sz="0" w:space="0" w:color="auto"/>
                <w:left w:val="none" w:sz="0" w:space="0" w:color="auto"/>
                <w:bottom w:val="none" w:sz="0" w:space="0" w:color="auto"/>
                <w:right w:val="none" w:sz="0" w:space="0" w:color="auto"/>
              </w:divBdr>
            </w:div>
          </w:divsChild>
        </w:div>
        <w:div w:id="2028170851">
          <w:marLeft w:val="0"/>
          <w:marRight w:val="0"/>
          <w:marTop w:val="0"/>
          <w:marBottom w:val="0"/>
          <w:divBdr>
            <w:top w:val="none" w:sz="0" w:space="0" w:color="auto"/>
            <w:left w:val="none" w:sz="0" w:space="0" w:color="auto"/>
            <w:bottom w:val="none" w:sz="0" w:space="0" w:color="auto"/>
            <w:right w:val="none" w:sz="0" w:space="0" w:color="auto"/>
          </w:divBdr>
          <w:divsChild>
            <w:div w:id="720058342">
              <w:marLeft w:val="0"/>
              <w:marRight w:val="0"/>
              <w:marTop w:val="0"/>
              <w:marBottom w:val="0"/>
              <w:divBdr>
                <w:top w:val="none" w:sz="0" w:space="0" w:color="auto"/>
                <w:left w:val="none" w:sz="0" w:space="0" w:color="auto"/>
                <w:bottom w:val="none" w:sz="0" w:space="0" w:color="auto"/>
                <w:right w:val="none" w:sz="0" w:space="0" w:color="auto"/>
              </w:divBdr>
            </w:div>
          </w:divsChild>
        </w:div>
        <w:div w:id="1542396024">
          <w:marLeft w:val="0"/>
          <w:marRight w:val="0"/>
          <w:marTop w:val="0"/>
          <w:marBottom w:val="0"/>
          <w:divBdr>
            <w:top w:val="none" w:sz="0" w:space="0" w:color="auto"/>
            <w:left w:val="none" w:sz="0" w:space="0" w:color="auto"/>
            <w:bottom w:val="none" w:sz="0" w:space="0" w:color="auto"/>
            <w:right w:val="none" w:sz="0" w:space="0" w:color="auto"/>
          </w:divBdr>
          <w:divsChild>
            <w:div w:id="1936355248">
              <w:marLeft w:val="0"/>
              <w:marRight w:val="0"/>
              <w:marTop w:val="0"/>
              <w:marBottom w:val="0"/>
              <w:divBdr>
                <w:top w:val="none" w:sz="0" w:space="0" w:color="auto"/>
                <w:left w:val="none" w:sz="0" w:space="0" w:color="auto"/>
                <w:bottom w:val="none" w:sz="0" w:space="0" w:color="auto"/>
                <w:right w:val="none" w:sz="0" w:space="0" w:color="auto"/>
              </w:divBdr>
            </w:div>
          </w:divsChild>
        </w:div>
        <w:div w:id="770245064">
          <w:marLeft w:val="0"/>
          <w:marRight w:val="0"/>
          <w:marTop w:val="0"/>
          <w:marBottom w:val="0"/>
          <w:divBdr>
            <w:top w:val="none" w:sz="0" w:space="0" w:color="auto"/>
            <w:left w:val="none" w:sz="0" w:space="0" w:color="auto"/>
            <w:bottom w:val="none" w:sz="0" w:space="0" w:color="auto"/>
            <w:right w:val="none" w:sz="0" w:space="0" w:color="auto"/>
          </w:divBdr>
          <w:divsChild>
            <w:div w:id="983776188">
              <w:marLeft w:val="0"/>
              <w:marRight w:val="0"/>
              <w:marTop w:val="0"/>
              <w:marBottom w:val="0"/>
              <w:divBdr>
                <w:top w:val="none" w:sz="0" w:space="0" w:color="auto"/>
                <w:left w:val="none" w:sz="0" w:space="0" w:color="auto"/>
                <w:bottom w:val="none" w:sz="0" w:space="0" w:color="auto"/>
                <w:right w:val="none" w:sz="0" w:space="0" w:color="auto"/>
              </w:divBdr>
            </w:div>
          </w:divsChild>
        </w:div>
        <w:div w:id="1195385306">
          <w:marLeft w:val="0"/>
          <w:marRight w:val="0"/>
          <w:marTop w:val="0"/>
          <w:marBottom w:val="0"/>
          <w:divBdr>
            <w:top w:val="none" w:sz="0" w:space="0" w:color="auto"/>
            <w:left w:val="none" w:sz="0" w:space="0" w:color="auto"/>
            <w:bottom w:val="none" w:sz="0" w:space="0" w:color="auto"/>
            <w:right w:val="none" w:sz="0" w:space="0" w:color="auto"/>
          </w:divBdr>
          <w:divsChild>
            <w:div w:id="1285429275">
              <w:marLeft w:val="0"/>
              <w:marRight w:val="0"/>
              <w:marTop w:val="0"/>
              <w:marBottom w:val="0"/>
              <w:divBdr>
                <w:top w:val="none" w:sz="0" w:space="0" w:color="auto"/>
                <w:left w:val="none" w:sz="0" w:space="0" w:color="auto"/>
                <w:bottom w:val="none" w:sz="0" w:space="0" w:color="auto"/>
                <w:right w:val="none" w:sz="0" w:space="0" w:color="auto"/>
              </w:divBdr>
            </w:div>
          </w:divsChild>
        </w:div>
        <w:div w:id="217322633">
          <w:marLeft w:val="0"/>
          <w:marRight w:val="0"/>
          <w:marTop w:val="0"/>
          <w:marBottom w:val="0"/>
          <w:divBdr>
            <w:top w:val="none" w:sz="0" w:space="0" w:color="auto"/>
            <w:left w:val="none" w:sz="0" w:space="0" w:color="auto"/>
            <w:bottom w:val="none" w:sz="0" w:space="0" w:color="auto"/>
            <w:right w:val="none" w:sz="0" w:space="0" w:color="auto"/>
          </w:divBdr>
          <w:divsChild>
            <w:div w:id="1053582597">
              <w:marLeft w:val="0"/>
              <w:marRight w:val="0"/>
              <w:marTop w:val="0"/>
              <w:marBottom w:val="0"/>
              <w:divBdr>
                <w:top w:val="none" w:sz="0" w:space="0" w:color="auto"/>
                <w:left w:val="none" w:sz="0" w:space="0" w:color="auto"/>
                <w:bottom w:val="none" w:sz="0" w:space="0" w:color="auto"/>
                <w:right w:val="none" w:sz="0" w:space="0" w:color="auto"/>
              </w:divBdr>
            </w:div>
          </w:divsChild>
        </w:div>
        <w:div w:id="197162175">
          <w:marLeft w:val="0"/>
          <w:marRight w:val="0"/>
          <w:marTop w:val="0"/>
          <w:marBottom w:val="0"/>
          <w:divBdr>
            <w:top w:val="none" w:sz="0" w:space="0" w:color="auto"/>
            <w:left w:val="none" w:sz="0" w:space="0" w:color="auto"/>
            <w:bottom w:val="none" w:sz="0" w:space="0" w:color="auto"/>
            <w:right w:val="none" w:sz="0" w:space="0" w:color="auto"/>
          </w:divBdr>
          <w:divsChild>
            <w:div w:id="1537308510">
              <w:marLeft w:val="0"/>
              <w:marRight w:val="0"/>
              <w:marTop w:val="0"/>
              <w:marBottom w:val="0"/>
              <w:divBdr>
                <w:top w:val="none" w:sz="0" w:space="0" w:color="auto"/>
                <w:left w:val="none" w:sz="0" w:space="0" w:color="auto"/>
                <w:bottom w:val="none" w:sz="0" w:space="0" w:color="auto"/>
                <w:right w:val="none" w:sz="0" w:space="0" w:color="auto"/>
              </w:divBdr>
            </w:div>
          </w:divsChild>
        </w:div>
        <w:div w:id="847334971">
          <w:marLeft w:val="0"/>
          <w:marRight w:val="0"/>
          <w:marTop w:val="0"/>
          <w:marBottom w:val="0"/>
          <w:divBdr>
            <w:top w:val="none" w:sz="0" w:space="0" w:color="auto"/>
            <w:left w:val="none" w:sz="0" w:space="0" w:color="auto"/>
            <w:bottom w:val="none" w:sz="0" w:space="0" w:color="auto"/>
            <w:right w:val="none" w:sz="0" w:space="0" w:color="auto"/>
          </w:divBdr>
          <w:divsChild>
            <w:div w:id="2103380674">
              <w:marLeft w:val="0"/>
              <w:marRight w:val="0"/>
              <w:marTop w:val="0"/>
              <w:marBottom w:val="0"/>
              <w:divBdr>
                <w:top w:val="none" w:sz="0" w:space="0" w:color="auto"/>
                <w:left w:val="none" w:sz="0" w:space="0" w:color="auto"/>
                <w:bottom w:val="none" w:sz="0" w:space="0" w:color="auto"/>
                <w:right w:val="none" w:sz="0" w:space="0" w:color="auto"/>
              </w:divBdr>
            </w:div>
          </w:divsChild>
        </w:div>
        <w:div w:id="936868128">
          <w:marLeft w:val="0"/>
          <w:marRight w:val="0"/>
          <w:marTop w:val="0"/>
          <w:marBottom w:val="0"/>
          <w:divBdr>
            <w:top w:val="none" w:sz="0" w:space="0" w:color="auto"/>
            <w:left w:val="none" w:sz="0" w:space="0" w:color="auto"/>
            <w:bottom w:val="none" w:sz="0" w:space="0" w:color="auto"/>
            <w:right w:val="none" w:sz="0" w:space="0" w:color="auto"/>
          </w:divBdr>
          <w:divsChild>
            <w:div w:id="1154487159">
              <w:marLeft w:val="0"/>
              <w:marRight w:val="0"/>
              <w:marTop w:val="0"/>
              <w:marBottom w:val="0"/>
              <w:divBdr>
                <w:top w:val="none" w:sz="0" w:space="0" w:color="auto"/>
                <w:left w:val="none" w:sz="0" w:space="0" w:color="auto"/>
                <w:bottom w:val="none" w:sz="0" w:space="0" w:color="auto"/>
                <w:right w:val="none" w:sz="0" w:space="0" w:color="auto"/>
              </w:divBdr>
            </w:div>
          </w:divsChild>
        </w:div>
        <w:div w:id="1428234169">
          <w:marLeft w:val="0"/>
          <w:marRight w:val="0"/>
          <w:marTop w:val="0"/>
          <w:marBottom w:val="0"/>
          <w:divBdr>
            <w:top w:val="none" w:sz="0" w:space="0" w:color="auto"/>
            <w:left w:val="none" w:sz="0" w:space="0" w:color="auto"/>
            <w:bottom w:val="none" w:sz="0" w:space="0" w:color="auto"/>
            <w:right w:val="none" w:sz="0" w:space="0" w:color="auto"/>
          </w:divBdr>
          <w:divsChild>
            <w:div w:id="1677028408">
              <w:marLeft w:val="0"/>
              <w:marRight w:val="0"/>
              <w:marTop w:val="0"/>
              <w:marBottom w:val="0"/>
              <w:divBdr>
                <w:top w:val="none" w:sz="0" w:space="0" w:color="auto"/>
                <w:left w:val="none" w:sz="0" w:space="0" w:color="auto"/>
                <w:bottom w:val="none" w:sz="0" w:space="0" w:color="auto"/>
                <w:right w:val="none" w:sz="0" w:space="0" w:color="auto"/>
              </w:divBdr>
            </w:div>
          </w:divsChild>
        </w:div>
        <w:div w:id="784158356">
          <w:marLeft w:val="0"/>
          <w:marRight w:val="0"/>
          <w:marTop w:val="0"/>
          <w:marBottom w:val="0"/>
          <w:divBdr>
            <w:top w:val="none" w:sz="0" w:space="0" w:color="auto"/>
            <w:left w:val="none" w:sz="0" w:space="0" w:color="auto"/>
            <w:bottom w:val="none" w:sz="0" w:space="0" w:color="auto"/>
            <w:right w:val="none" w:sz="0" w:space="0" w:color="auto"/>
          </w:divBdr>
          <w:divsChild>
            <w:div w:id="1131242">
              <w:marLeft w:val="0"/>
              <w:marRight w:val="0"/>
              <w:marTop w:val="0"/>
              <w:marBottom w:val="0"/>
              <w:divBdr>
                <w:top w:val="none" w:sz="0" w:space="0" w:color="auto"/>
                <w:left w:val="none" w:sz="0" w:space="0" w:color="auto"/>
                <w:bottom w:val="none" w:sz="0" w:space="0" w:color="auto"/>
                <w:right w:val="none" w:sz="0" w:space="0" w:color="auto"/>
              </w:divBdr>
            </w:div>
          </w:divsChild>
        </w:div>
        <w:div w:id="1466317274">
          <w:marLeft w:val="0"/>
          <w:marRight w:val="0"/>
          <w:marTop w:val="0"/>
          <w:marBottom w:val="0"/>
          <w:divBdr>
            <w:top w:val="none" w:sz="0" w:space="0" w:color="auto"/>
            <w:left w:val="none" w:sz="0" w:space="0" w:color="auto"/>
            <w:bottom w:val="none" w:sz="0" w:space="0" w:color="auto"/>
            <w:right w:val="none" w:sz="0" w:space="0" w:color="auto"/>
          </w:divBdr>
          <w:divsChild>
            <w:div w:id="485434946">
              <w:marLeft w:val="0"/>
              <w:marRight w:val="0"/>
              <w:marTop w:val="0"/>
              <w:marBottom w:val="0"/>
              <w:divBdr>
                <w:top w:val="none" w:sz="0" w:space="0" w:color="auto"/>
                <w:left w:val="none" w:sz="0" w:space="0" w:color="auto"/>
                <w:bottom w:val="none" w:sz="0" w:space="0" w:color="auto"/>
                <w:right w:val="none" w:sz="0" w:space="0" w:color="auto"/>
              </w:divBdr>
            </w:div>
          </w:divsChild>
        </w:div>
        <w:div w:id="590243308">
          <w:marLeft w:val="0"/>
          <w:marRight w:val="0"/>
          <w:marTop w:val="0"/>
          <w:marBottom w:val="0"/>
          <w:divBdr>
            <w:top w:val="none" w:sz="0" w:space="0" w:color="auto"/>
            <w:left w:val="none" w:sz="0" w:space="0" w:color="auto"/>
            <w:bottom w:val="none" w:sz="0" w:space="0" w:color="auto"/>
            <w:right w:val="none" w:sz="0" w:space="0" w:color="auto"/>
          </w:divBdr>
          <w:divsChild>
            <w:div w:id="1795635799">
              <w:marLeft w:val="0"/>
              <w:marRight w:val="0"/>
              <w:marTop w:val="0"/>
              <w:marBottom w:val="0"/>
              <w:divBdr>
                <w:top w:val="none" w:sz="0" w:space="0" w:color="auto"/>
                <w:left w:val="none" w:sz="0" w:space="0" w:color="auto"/>
                <w:bottom w:val="none" w:sz="0" w:space="0" w:color="auto"/>
                <w:right w:val="none" w:sz="0" w:space="0" w:color="auto"/>
              </w:divBdr>
            </w:div>
          </w:divsChild>
        </w:div>
        <w:div w:id="1244754269">
          <w:marLeft w:val="0"/>
          <w:marRight w:val="0"/>
          <w:marTop w:val="0"/>
          <w:marBottom w:val="0"/>
          <w:divBdr>
            <w:top w:val="none" w:sz="0" w:space="0" w:color="auto"/>
            <w:left w:val="none" w:sz="0" w:space="0" w:color="auto"/>
            <w:bottom w:val="none" w:sz="0" w:space="0" w:color="auto"/>
            <w:right w:val="none" w:sz="0" w:space="0" w:color="auto"/>
          </w:divBdr>
          <w:divsChild>
            <w:div w:id="574709301">
              <w:marLeft w:val="0"/>
              <w:marRight w:val="0"/>
              <w:marTop w:val="0"/>
              <w:marBottom w:val="0"/>
              <w:divBdr>
                <w:top w:val="none" w:sz="0" w:space="0" w:color="auto"/>
                <w:left w:val="none" w:sz="0" w:space="0" w:color="auto"/>
                <w:bottom w:val="none" w:sz="0" w:space="0" w:color="auto"/>
                <w:right w:val="none" w:sz="0" w:space="0" w:color="auto"/>
              </w:divBdr>
            </w:div>
          </w:divsChild>
        </w:div>
        <w:div w:id="1281297413">
          <w:marLeft w:val="0"/>
          <w:marRight w:val="0"/>
          <w:marTop w:val="0"/>
          <w:marBottom w:val="0"/>
          <w:divBdr>
            <w:top w:val="none" w:sz="0" w:space="0" w:color="auto"/>
            <w:left w:val="none" w:sz="0" w:space="0" w:color="auto"/>
            <w:bottom w:val="none" w:sz="0" w:space="0" w:color="auto"/>
            <w:right w:val="none" w:sz="0" w:space="0" w:color="auto"/>
          </w:divBdr>
          <w:divsChild>
            <w:div w:id="958949732">
              <w:marLeft w:val="0"/>
              <w:marRight w:val="0"/>
              <w:marTop w:val="0"/>
              <w:marBottom w:val="0"/>
              <w:divBdr>
                <w:top w:val="none" w:sz="0" w:space="0" w:color="auto"/>
                <w:left w:val="none" w:sz="0" w:space="0" w:color="auto"/>
                <w:bottom w:val="none" w:sz="0" w:space="0" w:color="auto"/>
                <w:right w:val="none" w:sz="0" w:space="0" w:color="auto"/>
              </w:divBdr>
            </w:div>
          </w:divsChild>
        </w:div>
        <w:div w:id="549928133">
          <w:marLeft w:val="0"/>
          <w:marRight w:val="0"/>
          <w:marTop w:val="0"/>
          <w:marBottom w:val="0"/>
          <w:divBdr>
            <w:top w:val="none" w:sz="0" w:space="0" w:color="auto"/>
            <w:left w:val="none" w:sz="0" w:space="0" w:color="auto"/>
            <w:bottom w:val="none" w:sz="0" w:space="0" w:color="auto"/>
            <w:right w:val="none" w:sz="0" w:space="0" w:color="auto"/>
          </w:divBdr>
          <w:divsChild>
            <w:div w:id="381711836">
              <w:marLeft w:val="0"/>
              <w:marRight w:val="0"/>
              <w:marTop w:val="0"/>
              <w:marBottom w:val="0"/>
              <w:divBdr>
                <w:top w:val="none" w:sz="0" w:space="0" w:color="auto"/>
                <w:left w:val="none" w:sz="0" w:space="0" w:color="auto"/>
                <w:bottom w:val="none" w:sz="0" w:space="0" w:color="auto"/>
                <w:right w:val="none" w:sz="0" w:space="0" w:color="auto"/>
              </w:divBdr>
            </w:div>
          </w:divsChild>
        </w:div>
        <w:div w:id="2099642704">
          <w:marLeft w:val="0"/>
          <w:marRight w:val="0"/>
          <w:marTop w:val="0"/>
          <w:marBottom w:val="0"/>
          <w:divBdr>
            <w:top w:val="none" w:sz="0" w:space="0" w:color="auto"/>
            <w:left w:val="none" w:sz="0" w:space="0" w:color="auto"/>
            <w:bottom w:val="none" w:sz="0" w:space="0" w:color="auto"/>
            <w:right w:val="none" w:sz="0" w:space="0" w:color="auto"/>
          </w:divBdr>
          <w:divsChild>
            <w:div w:id="1848909412">
              <w:marLeft w:val="0"/>
              <w:marRight w:val="0"/>
              <w:marTop w:val="0"/>
              <w:marBottom w:val="0"/>
              <w:divBdr>
                <w:top w:val="none" w:sz="0" w:space="0" w:color="auto"/>
                <w:left w:val="none" w:sz="0" w:space="0" w:color="auto"/>
                <w:bottom w:val="none" w:sz="0" w:space="0" w:color="auto"/>
                <w:right w:val="none" w:sz="0" w:space="0" w:color="auto"/>
              </w:divBdr>
            </w:div>
          </w:divsChild>
        </w:div>
        <w:div w:id="855311903">
          <w:marLeft w:val="0"/>
          <w:marRight w:val="0"/>
          <w:marTop w:val="0"/>
          <w:marBottom w:val="0"/>
          <w:divBdr>
            <w:top w:val="none" w:sz="0" w:space="0" w:color="auto"/>
            <w:left w:val="none" w:sz="0" w:space="0" w:color="auto"/>
            <w:bottom w:val="none" w:sz="0" w:space="0" w:color="auto"/>
            <w:right w:val="none" w:sz="0" w:space="0" w:color="auto"/>
          </w:divBdr>
          <w:divsChild>
            <w:div w:id="1837185526">
              <w:marLeft w:val="0"/>
              <w:marRight w:val="0"/>
              <w:marTop w:val="0"/>
              <w:marBottom w:val="0"/>
              <w:divBdr>
                <w:top w:val="none" w:sz="0" w:space="0" w:color="auto"/>
                <w:left w:val="none" w:sz="0" w:space="0" w:color="auto"/>
                <w:bottom w:val="none" w:sz="0" w:space="0" w:color="auto"/>
                <w:right w:val="none" w:sz="0" w:space="0" w:color="auto"/>
              </w:divBdr>
            </w:div>
          </w:divsChild>
        </w:div>
        <w:div w:id="1933473030">
          <w:marLeft w:val="0"/>
          <w:marRight w:val="0"/>
          <w:marTop w:val="0"/>
          <w:marBottom w:val="0"/>
          <w:divBdr>
            <w:top w:val="none" w:sz="0" w:space="0" w:color="auto"/>
            <w:left w:val="none" w:sz="0" w:space="0" w:color="auto"/>
            <w:bottom w:val="none" w:sz="0" w:space="0" w:color="auto"/>
            <w:right w:val="none" w:sz="0" w:space="0" w:color="auto"/>
          </w:divBdr>
          <w:divsChild>
            <w:div w:id="1323656706">
              <w:marLeft w:val="0"/>
              <w:marRight w:val="0"/>
              <w:marTop w:val="0"/>
              <w:marBottom w:val="0"/>
              <w:divBdr>
                <w:top w:val="none" w:sz="0" w:space="0" w:color="auto"/>
                <w:left w:val="none" w:sz="0" w:space="0" w:color="auto"/>
                <w:bottom w:val="none" w:sz="0" w:space="0" w:color="auto"/>
                <w:right w:val="none" w:sz="0" w:space="0" w:color="auto"/>
              </w:divBdr>
            </w:div>
          </w:divsChild>
        </w:div>
        <w:div w:id="146674373">
          <w:marLeft w:val="0"/>
          <w:marRight w:val="0"/>
          <w:marTop w:val="0"/>
          <w:marBottom w:val="0"/>
          <w:divBdr>
            <w:top w:val="none" w:sz="0" w:space="0" w:color="auto"/>
            <w:left w:val="none" w:sz="0" w:space="0" w:color="auto"/>
            <w:bottom w:val="none" w:sz="0" w:space="0" w:color="auto"/>
            <w:right w:val="none" w:sz="0" w:space="0" w:color="auto"/>
          </w:divBdr>
          <w:divsChild>
            <w:div w:id="53047377">
              <w:marLeft w:val="0"/>
              <w:marRight w:val="0"/>
              <w:marTop w:val="0"/>
              <w:marBottom w:val="0"/>
              <w:divBdr>
                <w:top w:val="none" w:sz="0" w:space="0" w:color="auto"/>
                <w:left w:val="none" w:sz="0" w:space="0" w:color="auto"/>
                <w:bottom w:val="none" w:sz="0" w:space="0" w:color="auto"/>
                <w:right w:val="none" w:sz="0" w:space="0" w:color="auto"/>
              </w:divBdr>
            </w:div>
          </w:divsChild>
        </w:div>
        <w:div w:id="1569339848">
          <w:marLeft w:val="0"/>
          <w:marRight w:val="0"/>
          <w:marTop w:val="0"/>
          <w:marBottom w:val="0"/>
          <w:divBdr>
            <w:top w:val="none" w:sz="0" w:space="0" w:color="auto"/>
            <w:left w:val="none" w:sz="0" w:space="0" w:color="auto"/>
            <w:bottom w:val="none" w:sz="0" w:space="0" w:color="auto"/>
            <w:right w:val="none" w:sz="0" w:space="0" w:color="auto"/>
          </w:divBdr>
          <w:divsChild>
            <w:div w:id="209462887">
              <w:marLeft w:val="0"/>
              <w:marRight w:val="0"/>
              <w:marTop w:val="0"/>
              <w:marBottom w:val="0"/>
              <w:divBdr>
                <w:top w:val="none" w:sz="0" w:space="0" w:color="auto"/>
                <w:left w:val="none" w:sz="0" w:space="0" w:color="auto"/>
                <w:bottom w:val="none" w:sz="0" w:space="0" w:color="auto"/>
                <w:right w:val="none" w:sz="0" w:space="0" w:color="auto"/>
              </w:divBdr>
            </w:div>
          </w:divsChild>
        </w:div>
        <w:div w:id="899439777">
          <w:marLeft w:val="0"/>
          <w:marRight w:val="0"/>
          <w:marTop w:val="0"/>
          <w:marBottom w:val="0"/>
          <w:divBdr>
            <w:top w:val="none" w:sz="0" w:space="0" w:color="auto"/>
            <w:left w:val="none" w:sz="0" w:space="0" w:color="auto"/>
            <w:bottom w:val="none" w:sz="0" w:space="0" w:color="auto"/>
            <w:right w:val="none" w:sz="0" w:space="0" w:color="auto"/>
          </w:divBdr>
          <w:divsChild>
            <w:div w:id="971639753">
              <w:marLeft w:val="0"/>
              <w:marRight w:val="0"/>
              <w:marTop w:val="0"/>
              <w:marBottom w:val="0"/>
              <w:divBdr>
                <w:top w:val="none" w:sz="0" w:space="0" w:color="auto"/>
                <w:left w:val="none" w:sz="0" w:space="0" w:color="auto"/>
                <w:bottom w:val="none" w:sz="0" w:space="0" w:color="auto"/>
                <w:right w:val="none" w:sz="0" w:space="0" w:color="auto"/>
              </w:divBdr>
            </w:div>
          </w:divsChild>
        </w:div>
        <w:div w:id="1575621844">
          <w:marLeft w:val="0"/>
          <w:marRight w:val="0"/>
          <w:marTop w:val="0"/>
          <w:marBottom w:val="0"/>
          <w:divBdr>
            <w:top w:val="none" w:sz="0" w:space="0" w:color="auto"/>
            <w:left w:val="none" w:sz="0" w:space="0" w:color="auto"/>
            <w:bottom w:val="none" w:sz="0" w:space="0" w:color="auto"/>
            <w:right w:val="none" w:sz="0" w:space="0" w:color="auto"/>
          </w:divBdr>
          <w:divsChild>
            <w:div w:id="685399192">
              <w:marLeft w:val="0"/>
              <w:marRight w:val="0"/>
              <w:marTop w:val="0"/>
              <w:marBottom w:val="0"/>
              <w:divBdr>
                <w:top w:val="none" w:sz="0" w:space="0" w:color="auto"/>
                <w:left w:val="none" w:sz="0" w:space="0" w:color="auto"/>
                <w:bottom w:val="none" w:sz="0" w:space="0" w:color="auto"/>
                <w:right w:val="none" w:sz="0" w:space="0" w:color="auto"/>
              </w:divBdr>
            </w:div>
          </w:divsChild>
        </w:div>
        <w:div w:id="1032271560">
          <w:marLeft w:val="0"/>
          <w:marRight w:val="0"/>
          <w:marTop w:val="0"/>
          <w:marBottom w:val="0"/>
          <w:divBdr>
            <w:top w:val="none" w:sz="0" w:space="0" w:color="auto"/>
            <w:left w:val="none" w:sz="0" w:space="0" w:color="auto"/>
            <w:bottom w:val="none" w:sz="0" w:space="0" w:color="auto"/>
            <w:right w:val="none" w:sz="0" w:space="0" w:color="auto"/>
          </w:divBdr>
          <w:divsChild>
            <w:div w:id="410277475">
              <w:marLeft w:val="0"/>
              <w:marRight w:val="0"/>
              <w:marTop w:val="0"/>
              <w:marBottom w:val="0"/>
              <w:divBdr>
                <w:top w:val="none" w:sz="0" w:space="0" w:color="auto"/>
                <w:left w:val="none" w:sz="0" w:space="0" w:color="auto"/>
                <w:bottom w:val="none" w:sz="0" w:space="0" w:color="auto"/>
                <w:right w:val="none" w:sz="0" w:space="0" w:color="auto"/>
              </w:divBdr>
            </w:div>
          </w:divsChild>
        </w:div>
        <w:div w:id="1373729142">
          <w:marLeft w:val="0"/>
          <w:marRight w:val="0"/>
          <w:marTop w:val="0"/>
          <w:marBottom w:val="0"/>
          <w:divBdr>
            <w:top w:val="none" w:sz="0" w:space="0" w:color="auto"/>
            <w:left w:val="none" w:sz="0" w:space="0" w:color="auto"/>
            <w:bottom w:val="none" w:sz="0" w:space="0" w:color="auto"/>
            <w:right w:val="none" w:sz="0" w:space="0" w:color="auto"/>
          </w:divBdr>
          <w:divsChild>
            <w:div w:id="614992028">
              <w:marLeft w:val="0"/>
              <w:marRight w:val="0"/>
              <w:marTop w:val="0"/>
              <w:marBottom w:val="0"/>
              <w:divBdr>
                <w:top w:val="none" w:sz="0" w:space="0" w:color="auto"/>
                <w:left w:val="none" w:sz="0" w:space="0" w:color="auto"/>
                <w:bottom w:val="none" w:sz="0" w:space="0" w:color="auto"/>
                <w:right w:val="none" w:sz="0" w:space="0" w:color="auto"/>
              </w:divBdr>
            </w:div>
          </w:divsChild>
        </w:div>
        <w:div w:id="988678588">
          <w:marLeft w:val="0"/>
          <w:marRight w:val="0"/>
          <w:marTop w:val="0"/>
          <w:marBottom w:val="0"/>
          <w:divBdr>
            <w:top w:val="none" w:sz="0" w:space="0" w:color="auto"/>
            <w:left w:val="none" w:sz="0" w:space="0" w:color="auto"/>
            <w:bottom w:val="none" w:sz="0" w:space="0" w:color="auto"/>
            <w:right w:val="none" w:sz="0" w:space="0" w:color="auto"/>
          </w:divBdr>
          <w:divsChild>
            <w:div w:id="2004969941">
              <w:marLeft w:val="0"/>
              <w:marRight w:val="0"/>
              <w:marTop w:val="0"/>
              <w:marBottom w:val="0"/>
              <w:divBdr>
                <w:top w:val="none" w:sz="0" w:space="0" w:color="auto"/>
                <w:left w:val="none" w:sz="0" w:space="0" w:color="auto"/>
                <w:bottom w:val="none" w:sz="0" w:space="0" w:color="auto"/>
                <w:right w:val="none" w:sz="0" w:space="0" w:color="auto"/>
              </w:divBdr>
            </w:div>
          </w:divsChild>
        </w:div>
        <w:div w:id="1092094186">
          <w:marLeft w:val="0"/>
          <w:marRight w:val="0"/>
          <w:marTop w:val="0"/>
          <w:marBottom w:val="0"/>
          <w:divBdr>
            <w:top w:val="none" w:sz="0" w:space="0" w:color="auto"/>
            <w:left w:val="none" w:sz="0" w:space="0" w:color="auto"/>
            <w:bottom w:val="none" w:sz="0" w:space="0" w:color="auto"/>
            <w:right w:val="none" w:sz="0" w:space="0" w:color="auto"/>
          </w:divBdr>
          <w:divsChild>
            <w:div w:id="1777941787">
              <w:marLeft w:val="0"/>
              <w:marRight w:val="0"/>
              <w:marTop w:val="0"/>
              <w:marBottom w:val="0"/>
              <w:divBdr>
                <w:top w:val="none" w:sz="0" w:space="0" w:color="auto"/>
                <w:left w:val="none" w:sz="0" w:space="0" w:color="auto"/>
                <w:bottom w:val="none" w:sz="0" w:space="0" w:color="auto"/>
                <w:right w:val="none" w:sz="0" w:space="0" w:color="auto"/>
              </w:divBdr>
            </w:div>
          </w:divsChild>
        </w:div>
        <w:div w:id="1536575104">
          <w:marLeft w:val="0"/>
          <w:marRight w:val="0"/>
          <w:marTop w:val="0"/>
          <w:marBottom w:val="0"/>
          <w:divBdr>
            <w:top w:val="none" w:sz="0" w:space="0" w:color="auto"/>
            <w:left w:val="none" w:sz="0" w:space="0" w:color="auto"/>
            <w:bottom w:val="none" w:sz="0" w:space="0" w:color="auto"/>
            <w:right w:val="none" w:sz="0" w:space="0" w:color="auto"/>
          </w:divBdr>
          <w:divsChild>
            <w:div w:id="2065136371">
              <w:marLeft w:val="0"/>
              <w:marRight w:val="0"/>
              <w:marTop w:val="0"/>
              <w:marBottom w:val="0"/>
              <w:divBdr>
                <w:top w:val="none" w:sz="0" w:space="0" w:color="auto"/>
                <w:left w:val="none" w:sz="0" w:space="0" w:color="auto"/>
                <w:bottom w:val="none" w:sz="0" w:space="0" w:color="auto"/>
                <w:right w:val="none" w:sz="0" w:space="0" w:color="auto"/>
              </w:divBdr>
            </w:div>
          </w:divsChild>
        </w:div>
        <w:div w:id="1134059541">
          <w:marLeft w:val="0"/>
          <w:marRight w:val="0"/>
          <w:marTop w:val="0"/>
          <w:marBottom w:val="0"/>
          <w:divBdr>
            <w:top w:val="none" w:sz="0" w:space="0" w:color="auto"/>
            <w:left w:val="none" w:sz="0" w:space="0" w:color="auto"/>
            <w:bottom w:val="none" w:sz="0" w:space="0" w:color="auto"/>
            <w:right w:val="none" w:sz="0" w:space="0" w:color="auto"/>
          </w:divBdr>
          <w:divsChild>
            <w:div w:id="109316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4551">
      <w:bodyDiv w:val="1"/>
      <w:marLeft w:val="0"/>
      <w:marRight w:val="0"/>
      <w:marTop w:val="0"/>
      <w:marBottom w:val="0"/>
      <w:divBdr>
        <w:top w:val="none" w:sz="0" w:space="0" w:color="auto"/>
        <w:left w:val="none" w:sz="0" w:space="0" w:color="auto"/>
        <w:bottom w:val="none" w:sz="0" w:space="0" w:color="auto"/>
        <w:right w:val="none" w:sz="0" w:space="0" w:color="auto"/>
      </w:divBdr>
      <w:divsChild>
        <w:div w:id="1358316492">
          <w:marLeft w:val="0"/>
          <w:marRight w:val="0"/>
          <w:marTop w:val="0"/>
          <w:marBottom w:val="0"/>
          <w:divBdr>
            <w:top w:val="none" w:sz="0" w:space="0" w:color="auto"/>
            <w:left w:val="none" w:sz="0" w:space="0" w:color="auto"/>
            <w:bottom w:val="none" w:sz="0" w:space="0" w:color="auto"/>
            <w:right w:val="none" w:sz="0" w:space="0" w:color="auto"/>
          </w:divBdr>
          <w:divsChild>
            <w:div w:id="521822347">
              <w:marLeft w:val="0"/>
              <w:marRight w:val="0"/>
              <w:marTop w:val="0"/>
              <w:marBottom w:val="0"/>
              <w:divBdr>
                <w:top w:val="none" w:sz="0" w:space="0" w:color="auto"/>
                <w:left w:val="none" w:sz="0" w:space="0" w:color="auto"/>
                <w:bottom w:val="none" w:sz="0" w:space="0" w:color="auto"/>
                <w:right w:val="none" w:sz="0" w:space="0" w:color="auto"/>
              </w:divBdr>
              <w:divsChild>
                <w:div w:id="1883862778">
                  <w:marLeft w:val="0"/>
                  <w:marRight w:val="0"/>
                  <w:marTop w:val="0"/>
                  <w:marBottom w:val="0"/>
                  <w:divBdr>
                    <w:top w:val="none" w:sz="0" w:space="0" w:color="auto"/>
                    <w:left w:val="none" w:sz="0" w:space="0" w:color="auto"/>
                    <w:bottom w:val="none" w:sz="0" w:space="0" w:color="auto"/>
                    <w:right w:val="none" w:sz="0" w:space="0" w:color="auto"/>
                  </w:divBdr>
                </w:div>
                <w:div w:id="1592661384">
                  <w:marLeft w:val="0"/>
                  <w:marRight w:val="0"/>
                  <w:marTop w:val="0"/>
                  <w:marBottom w:val="0"/>
                  <w:divBdr>
                    <w:top w:val="none" w:sz="0" w:space="0" w:color="auto"/>
                    <w:left w:val="none" w:sz="0" w:space="0" w:color="auto"/>
                    <w:bottom w:val="none" w:sz="0" w:space="0" w:color="auto"/>
                    <w:right w:val="none" w:sz="0" w:space="0" w:color="auto"/>
                  </w:divBdr>
                  <w:divsChild>
                    <w:div w:id="16294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757922">
          <w:marLeft w:val="0"/>
          <w:marRight w:val="0"/>
          <w:marTop w:val="0"/>
          <w:marBottom w:val="0"/>
          <w:divBdr>
            <w:top w:val="none" w:sz="0" w:space="0" w:color="auto"/>
            <w:left w:val="none" w:sz="0" w:space="0" w:color="auto"/>
            <w:bottom w:val="none" w:sz="0" w:space="0" w:color="auto"/>
            <w:right w:val="none" w:sz="0" w:space="0" w:color="auto"/>
          </w:divBdr>
          <w:divsChild>
            <w:div w:id="143548591">
              <w:marLeft w:val="0"/>
              <w:marRight w:val="0"/>
              <w:marTop w:val="0"/>
              <w:marBottom w:val="0"/>
              <w:divBdr>
                <w:top w:val="none" w:sz="0" w:space="0" w:color="auto"/>
                <w:left w:val="none" w:sz="0" w:space="0" w:color="auto"/>
                <w:bottom w:val="none" w:sz="0" w:space="0" w:color="auto"/>
                <w:right w:val="none" w:sz="0" w:space="0" w:color="auto"/>
              </w:divBdr>
              <w:divsChild>
                <w:div w:id="234555125">
                  <w:marLeft w:val="0"/>
                  <w:marRight w:val="0"/>
                  <w:marTop w:val="0"/>
                  <w:marBottom w:val="0"/>
                  <w:divBdr>
                    <w:top w:val="none" w:sz="0" w:space="0" w:color="auto"/>
                    <w:left w:val="none" w:sz="0" w:space="0" w:color="auto"/>
                    <w:bottom w:val="none" w:sz="0" w:space="0" w:color="auto"/>
                    <w:right w:val="none" w:sz="0" w:space="0" w:color="auto"/>
                  </w:divBdr>
                </w:div>
                <w:div w:id="1496915937">
                  <w:marLeft w:val="0"/>
                  <w:marRight w:val="0"/>
                  <w:marTop w:val="0"/>
                  <w:marBottom w:val="0"/>
                  <w:divBdr>
                    <w:top w:val="none" w:sz="0" w:space="0" w:color="auto"/>
                    <w:left w:val="none" w:sz="0" w:space="0" w:color="auto"/>
                    <w:bottom w:val="none" w:sz="0" w:space="0" w:color="auto"/>
                    <w:right w:val="none" w:sz="0" w:space="0" w:color="auto"/>
                  </w:divBdr>
                  <w:divsChild>
                    <w:div w:id="173539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735610">
              <w:marLeft w:val="0"/>
              <w:marRight w:val="0"/>
              <w:marTop w:val="0"/>
              <w:marBottom w:val="0"/>
              <w:divBdr>
                <w:top w:val="none" w:sz="0" w:space="0" w:color="auto"/>
                <w:left w:val="none" w:sz="0" w:space="0" w:color="auto"/>
                <w:bottom w:val="none" w:sz="0" w:space="0" w:color="auto"/>
                <w:right w:val="none" w:sz="0" w:space="0" w:color="auto"/>
              </w:divBdr>
              <w:divsChild>
                <w:div w:id="1151941216">
                  <w:marLeft w:val="0"/>
                  <w:marRight w:val="0"/>
                  <w:marTop w:val="0"/>
                  <w:marBottom w:val="0"/>
                  <w:divBdr>
                    <w:top w:val="none" w:sz="0" w:space="0" w:color="auto"/>
                    <w:left w:val="none" w:sz="0" w:space="0" w:color="auto"/>
                    <w:bottom w:val="none" w:sz="0" w:space="0" w:color="auto"/>
                    <w:right w:val="none" w:sz="0" w:space="0" w:color="auto"/>
                  </w:divBdr>
                </w:div>
                <w:div w:id="76637482">
                  <w:marLeft w:val="0"/>
                  <w:marRight w:val="0"/>
                  <w:marTop w:val="0"/>
                  <w:marBottom w:val="0"/>
                  <w:divBdr>
                    <w:top w:val="none" w:sz="0" w:space="0" w:color="auto"/>
                    <w:left w:val="none" w:sz="0" w:space="0" w:color="auto"/>
                    <w:bottom w:val="none" w:sz="0" w:space="0" w:color="auto"/>
                    <w:right w:val="none" w:sz="0" w:space="0" w:color="auto"/>
                  </w:divBdr>
                  <w:divsChild>
                    <w:div w:id="3961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27288">
              <w:marLeft w:val="0"/>
              <w:marRight w:val="0"/>
              <w:marTop w:val="0"/>
              <w:marBottom w:val="0"/>
              <w:divBdr>
                <w:top w:val="none" w:sz="0" w:space="0" w:color="auto"/>
                <w:left w:val="none" w:sz="0" w:space="0" w:color="auto"/>
                <w:bottom w:val="none" w:sz="0" w:space="0" w:color="auto"/>
                <w:right w:val="none" w:sz="0" w:space="0" w:color="auto"/>
              </w:divBdr>
              <w:divsChild>
                <w:div w:id="2045010957">
                  <w:marLeft w:val="0"/>
                  <w:marRight w:val="0"/>
                  <w:marTop w:val="0"/>
                  <w:marBottom w:val="0"/>
                  <w:divBdr>
                    <w:top w:val="none" w:sz="0" w:space="0" w:color="auto"/>
                    <w:left w:val="none" w:sz="0" w:space="0" w:color="auto"/>
                    <w:bottom w:val="none" w:sz="0" w:space="0" w:color="auto"/>
                    <w:right w:val="none" w:sz="0" w:space="0" w:color="auto"/>
                  </w:divBdr>
                </w:div>
                <w:div w:id="537544747">
                  <w:marLeft w:val="0"/>
                  <w:marRight w:val="0"/>
                  <w:marTop w:val="0"/>
                  <w:marBottom w:val="0"/>
                  <w:divBdr>
                    <w:top w:val="none" w:sz="0" w:space="0" w:color="auto"/>
                    <w:left w:val="none" w:sz="0" w:space="0" w:color="auto"/>
                    <w:bottom w:val="none" w:sz="0" w:space="0" w:color="auto"/>
                    <w:right w:val="none" w:sz="0" w:space="0" w:color="auto"/>
                  </w:divBdr>
                  <w:divsChild>
                    <w:div w:id="17267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4791">
          <w:marLeft w:val="0"/>
          <w:marRight w:val="0"/>
          <w:marTop w:val="0"/>
          <w:marBottom w:val="0"/>
          <w:divBdr>
            <w:top w:val="none" w:sz="0" w:space="0" w:color="auto"/>
            <w:left w:val="none" w:sz="0" w:space="0" w:color="auto"/>
            <w:bottom w:val="none" w:sz="0" w:space="0" w:color="auto"/>
            <w:right w:val="none" w:sz="0" w:space="0" w:color="auto"/>
          </w:divBdr>
          <w:divsChild>
            <w:div w:id="1089078913">
              <w:marLeft w:val="0"/>
              <w:marRight w:val="0"/>
              <w:marTop w:val="0"/>
              <w:marBottom w:val="0"/>
              <w:divBdr>
                <w:top w:val="none" w:sz="0" w:space="0" w:color="auto"/>
                <w:left w:val="none" w:sz="0" w:space="0" w:color="auto"/>
                <w:bottom w:val="none" w:sz="0" w:space="0" w:color="auto"/>
                <w:right w:val="none" w:sz="0" w:space="0" w:color="auto"/>
              </w:divBdr>
              <w:divsChild>
                <w:div w:id="418019270">
                  <w:marLeft w:val="0"/>
                  <w:marRight w:val="0"/>
                  <w:marTop w:val="0"/>
                  <w:marBottom w:val="0"/>
                  <w:divBdr>
                    <w:top w:val="none" w:sz="0" w:space="0" w:color="auto"/>
                    <w:left w:val="none" w:sz="0" w:space="0" w:color="auto"/>
                    <w:bottom w:val="none" w:sz="0" w:space="0" w:color="auto"/>
                    <w:right w:val="none" w:sz="0" w:space="0" w:color="auto"/>
                  </w:divBdr>
                </w:div>
                <w:div w:id="650596873">
                  <w:marLeft w:val="0"/>
                  <w:marRight w:val="0"/>
                  <w:marTop w:val="0"/>
                  <w:marBottom w:val="0"/>
                  <w:divBdr>
                    <w:top w:val="none" w:sz="0" w:space="0" w:color="auto"/>
                    <w:left w:val="none" w:sz="0" w:space="0" w:color="auto"/>
                    <w:bottom w:val="none" w:sz="0" w:space="0" w:color="auto"/>
                    <w:right w:val="none" w:sz="0" w:space="0" w:color="auto"/>
                  </w:divBdr>
                  <w:divsChild>
                    <w:div w:id="10022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9580">
          <w:marLeft w:val="0"/>
          <w:marRight w:val="0"/>
          <w:marTop w:val="0"/>
          <w:marBottom w:val="0"/>
          <w:divBdr>
            <w:top w:val="none" w:sz="0" w:space="0" w:color="auto"/>
            <w:left w:val="none" w:sz="0" w:space="0" w:color="auto"/>
            <w:bottom w:val="none" w:sz="0" w:space="0" w:color="auto"/>
            <w:right w:val="none" w:sz="0" w:space="0" w:color="auto"/>
          </w:divBdr>
          <w:divsChild>
            <w:div w:id="844981521">
              <w:marLeft w:val="0"/>
              <w:marRight w:val="0"/>
              <w:marTop w:val="0"/>
              <w:marBottom w:val="0"/>
              <w:divBdr>
                <w:top w:val="none" w:sz="0" w:space="0" w:color="auto"/>
                <w:left w:val="none" w:sz="0" w:space="0" w:color="auto"/>
                <w:bottom w:val="none" w:sz="0" w:space="0" w:color="auto"/>
                <w:right w:val="none" w:sz="0" w:space="0" w:color="auto"/>
              </w:divBdr>
              <w:divsChild>
                <w:div w:id="4484821">
                  <w:marLeft w:val="0"/>
                  <w:marRight w:val="0"/>
                  <w:marTop w:val="0"/>
                  <w:marBottom w:val="0"/>
                  <w:divBdr>
                    <w:top w:val="none" w:sz="0" w:space="0" w:color="auto"/>
                    <w:left w:val="none" w:sz="0" w:space="0" w:color="auto"/>
                    <w:bottom w:val="none" w:sz="0" w:space="0" w:color="auto"/>
                    <w:right w:val="none" w:sz="0" w:space="0" w:color="auto"/>
                  </w:divBdr>
                </w:div>
                <w:div w:id="917447941">
                  <w:marLeft w:val="0"/>
                  <w:marRight w:val="0"/>
                  <w:marTop w:val="0"/>
                  <w:marBottom w:val="0"/>
                  <w:divBdr>
                    <w:top w:val="none" w:sz="0" w:space="0" w:color="auto"/>
                    <w:left w:val="none" w:sz="0" w:space="0" w:color="auto"/>
                    <w:bottom w:val="none" w:sz="0" w:space="0" w:color="auto"/>
                    <w:right w:val="none" w:sz="0" w:space="0" w:color="auto"/>
                  </w:divBdr>
                  <w:divsChild>
                    <w:div w:id="891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9950">
          <w:marLeft w:val="0"/>
          <w:marRight w:val="0"/>
          <w:marTop w:val="0"/>
          <w:marBottom w:val="0"/>
          <w:divBdr>
            <w:top w:val="none" w:sz="0" w:space="0" w:color="auto"/>
            <w:left w:val="none" w:sz="0" w:space="0" w:color="auto"/>
            <w:bottom w:val="none" w:sz="0" w:space="0" w:color="auto"/>
            <w:right w:val="none" w:sz="0" w:space="0" w:color="auto"/>
          </w:divBdr>
          <w:divsChild>
            <w:div w:id="783037579">
              <w:marLeft w:val="0"/>
              <w:marRight w:val="0"/>
              <w:marTop w:val="0"/>
              <w:marBottom w:val="0"/>
              <w:divBdr>
                <w:top w:val="none" w:sz="0" w:space="0" w:color="auto"/>
                <w:left w:val="none" w:sz="0" w:space="0" w:color="auto"/>
                <w:bottom w:val="none" w:sz="0" w:space="0" w:color="auto"/>
                <w:right w:val="none" w:sz="0" w:space="0" w:color="auto"/>
              </w:divBdr>
              <w:divsChild>
                <w:div w:id="1453087709">
                  <w:marLeft w:val="0"/>
                  <w:marRight w:val="0"/>
                  <w:marTop w:val="0"/>
                  <w:marBottom w:val="0"/>
                  <w:divBdr>
                    <w:top w:val="none" w:sz="0" w:space="0" w:color="auto"/>
                    <w:left w:val="none" w:sz="0" w:space="0" w:color="auto"/>
                    <w:bottom w:val="none" w:sz="0" w:space="0" w:color="auto"/>
                    <w:right w:val="none" w:sz="0" w:space="0" w:color="auto"/>
                  </w:divBdr>
                </w:div>
                <w:div w:id="1515918652">
                  <w:marLeft w:val="0"/>
                  <w:marRight w:val="0"/>
                  <w:marTop w:val="0"/>
                  <w:marBottom w:val="0"/>
                  <w:divBdr>
                    <w:top w:val="none" w:sz="0" w:space="0" w:color="auto"/>
                    <w:left w:val="none" w:sz="0" w:space="0" w:color="auto"/>
                    <w:bottom w:val="none" w:sz="0" w:space="0" w:color="auto"/>
                    <w:right w:val="none" w:sz="0" w:space="0" w:color="auto"/>
                  </w:divBdr>
                  <w:divsChild>
                    <w:div w:id="108163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196448">
          <w:marLeft w:val="0"/>
          <w:marRight w:val="0"/>
          <w:marTop w:val="0"/>
          <w:marBottom w:val="0"/>
          <w:divBdr>
            <w:top w:val="none" w:sz="0" w:space="0" w:color="auto"/>
            <w:left w:val="none" w:sz="0" w:space="0" w:color="auto"/>
            <w:bottom w:val="none" w:sz="0" w:space="0" w:color="auto"/>
            <w:right w:val="none" w:sz="0" w:space="0" w:color="auto"/>
          </w:divBdr>
          <w:divsChild>
            <w:div w:id="1571571914">
              <w:marLeft w:val="0"/>
              <w:marRight w:val="0"/>
              <w:marTop w:val="0"/>
              <w:marBottom w:val="0"/>
              <w:divBdr>
                <w:top w:val="none" w:sz="0" w:space="0" w:color="auto"/>
                <w:left w:val="none" w:sz="0" w:space="0" w:color="auto"/>
                <w:bottom w:val="none" w:sz="0" w:space="0" w:color="auto"/>
                <w:right w:val="none" w:sz="0" w:space="0" w:color="auto"/>
              </w:divBdr>
              <w:divsChild>
                <w:div w:id="1912276512">
                  <w:marLeft w:val="0"/>
                  <w:marRight w:val="0"/>
                  <w:marTop w:val="0"/>
                  <w:marBottom w:val="0"/>
                  <w:divBdr>
                    <w:top w:val="none" w:sz="0" w:space="0" w:color="auto"/>
                    <w:left w:val="none" w:sz="0" w:space="0" w:color="auto"/>
                    <w:bottom w:val="none" w:sz="0" w:space="0" w:color="auto"/>
                    <w:right w:val="none" w:sz="0" w:space="0" w:color="auto"/>
                  </w:divBdr>
                </w:div>
                <w:div w:id="329722251">
                  <w:marLeft w:val="0"/>
                  <w:marRight w:val="0"/>
                  <w:marTop w:val="0"/>
                  <w:marBottom w:val="0"/>
                  <w:divBdr>
                    <w:top w:val="none" w:sz="0" w:space="0" w:color="auto"/>
                    <w:left w:val="none" w:sz="0" w:space="0" w:color="auto"/>
                    <w:bottom w:val="none" w:sz="0" w:space="0" w:color="auto"/>
                    <w:right w:val="none" w:sz="0" w:space="0" w:color="auto"/>
                  </w:divBdr>
                  <w:divsChild>
                    <w:div w:id="200331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96153">
              <w:marLeft w:val="0"/>
              <w:marRight w:val="0"/>
              <w:marTop w:val="0"/>
              <w:marBottom w:val="0"/>
              <w:divBdr>
                <w:top w:val="none" w:sz="0" w:space="0" w:color="auto"/>
                <w:left w:val="none" w:sz="0" w:space="0" w:color="auto"/>
                <w:bottom w:val="none" w:sz="0" w:space="0" w:color="auto"/>
                <w:right w:val="none" w:sz="0" w:space="0" w:color="auto"/>
              </w:divBdr>
              <w:divsChild>
                <w:div w:id="2016493561">
                  <w:marLeft w:val="0"/>
                  <w:marRight w:val="0"/>
                  <w:marTop w:val="0"/>
                  <w:marBottom w:val="0"/>
                  <w:divBdr>
                    <w:top w:val="none" w:sz="0" w:space="0" w:color="auto"/>
                    <w:left w:val="none" w:sz="0" w:space="0" w:color="auto"/>
                    <w:bottom w:val="none" w:sz="0" w:space="0" w:color="auto"/>
                    <w:right w:val="none" w:sz="0" w:space="0" w:color="auto"/>
                  </w:divBdr>
                </w:div>
                <w:div w:id="203490095">
                  <w:marLeft w:val="0"/>
                  <w:marRight w:val="0"/>
                  <w:marTop w:val="0"/>
                  <w:marBottom w:val="0"/>
                  <w:divBdr>
                    <w:top w:val="none" w:sz="0" w:space="0" w:color="auto"/>
                    <w:left w:val="none" w:sz="0" w:space="0" w:color="auto"/>
                    <w:bottom w:val="none" w:sz="0" w:space="0" w:color="auto"/>
                    <w:right w:val="none" w:sz="0" w:space="0" w:color="auto"/>
                  </w:divBdr>
                  <w:divsChild>
                    <w:div w:id="126006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080756">
              <w:marLeft w:val="0"/>
              <w:marRight w:val="0"/>
              <w:marTop w:val="0"/>
              <w:marBottom w:val="0"/>
              <w:divBdr>
                <w:top w:val="none" w:sz="0" w:space="0" w:color="auto"/>
                <w:left w:val="none" w:sz="0" w:space="0" w:color="auto"/>
                <w:bottom w:val="none" w:sz="0" w:space="0" w:color="auto"/>
                <w:right w:val="none" w:sz="0" w:space="0" w:color="auto"/>
              </w:divBdr>
              <w:divsChild>
                <w:div w:id="1157457376">
                  <w:marLeft w:val="0"/>
                  <w:marRight w:val="0"/>
                  <w:marTop w:val="0"/>
                  <w:marBottom w:val="0"/>
                  <w:divBdr>
                    <w:top w:val="none" w:sz="0" w:space="0" w:color="auto"/>
                    <w:left w:val="none" w:sz="0" w:space="0" w:color="auto"/>
                    <w:bottom w:val="none" w:sz="0" w:space="0" w:color="auto"/>
                    <w:right w:val="none" w:sz="0" w:space="0" w:color="auto"/>
                  </w:divBdr>
                </w:div>
                <w:div w:id="1381125131">
                  <w:marLeft w:val="0"/>
                  <w:marRight w:val="0"/>
                  <w:marTop w:val="0"/>
                  <w:marBottom w:val="0"/>
                  <w:divBdr>
                    <w:top w:val="none" w:sz="0" w:space="0" w:color="auto"/>
                    <w:left w:val="none" w:sz="0" w:space="0" w:color="auto"/>
                    <w:bottom w:val="none" w:sz="0" w:space="0" w:color="auto"/>
                    <w:right w:val="none" w:sz="0" w:space="0" w:color="auto"/>
                  </w:divBdr>
                  <w:divsChild>
                    <w:div w:id="14377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7540">
              <w:marLeft w:val="0"/>
              <w:marRight w:val="0"/>
              <w:marTop w:val="0"/>
              <w:marBottom w:val="0"/>
              <w:divBdr>
                <w:top w:val="none" w:sz="0" w:space="0" w:color="auto"/>
                <w:left w:val="none" w:sz="0" w:space="0" w:color="auto"/>
                <w:bottom w:val="none" w:sz="0" w:space="0" w:color="auto"/>
                <w:right w:val="none" w:sz="0" w:space="0" w:color="auto"/>
              </w:divBdr>
              <w:divsChild>
                <w:div w:id="1069381727">
                  <w:marLeft w:val="0"/>
                  <w:marRight w:val="0"/>
                  <w:marTop w:val="0"/>
                  <w:marBottom w:val="0"/>
                  <w:divBdr>
                    <w:top w:val="none" w:sz="0" w:space="0" w:color="auto"/>
                    <w:left w:val="none" w:sz="0" w:space="0" w:color="auto"/>
                    <w:bottom w:val="none" w:sz="0" w:space="0" w:color="auto"/>
                    <w:right w:val="none" w:sz="0" w:space="0" w:color="auto"/>
                  </w:divBdr>
                </w:div>
                <w:div w:id="137916387">
                  <w:marLeft w:val="0"/>
                  <w:marRight w:val="0"/>
                  <w:marTop w:val="0"/>
                  <w:marBottom w:val="0"/>
                  <w:divBdr>
                    <w:top w:val="none" w:sz="0" w:space="0" w:color="auto"/>
                    <w:left w:val="none" w:sz="0" w:space="0" w:color="auto"/>
                    <w:bottom w:val="none" w:sz="0" w:space="0" w:color="auto"/>
                    <w:right w:val="none" w:sz="0" w:space="0" w:color="auto"/>
                  </w:divBdr>
                  <w:divsChild>
                    <w:div w:id="197244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69545">
              <w:marLeft w:val="0"/>
              <w:marRight w:val="0"/>
              <w:marTop w:val="0"/>
              <w:marBottom w:val="0"/>
              <w:divBdr>
                <w:top w:val="none" w:sz="0" w:space="0" w:color="auto"/>
                <w:left w:val="none" w:sz="0" w:space="0" w:color="auto"/>
                <w:bottom w:val="none" w:sz="0" w:space="0" w:color="auto"/>
                <w:right w:val="none" w:sz="0" w:space="0" w:color="auto"/>
              </w:divBdr>
              <w:divsChild>
                <w:div w:id="1177037286">
                  <w:marLeft w:val="0"/>
                  <w:marRight w:val="0"/>
                  <w:marTop w:val="0"/>
                  <w:marBottom w:val="0"/>
                  <w:divBdr>
                    <w:top w:val="none" w:sz="0" w:space="0" w:color="auto"/>
                    <w:left w:val="none" w:sz="0" w:space="0" w:color="auto"/>
                    <w:bottom w:val="none" w:sz="0" w:space="0" w:color="auto"/>
                    <w:right w:val="none" w:sz="0" w:space="0" w:color="auto"/>
                  </w:divBdr>
                </w:div>
                <w:div w:id="1086658143">
                  <w:marLeft w:val="0"/>
                  <w:marRight w:val="0"/>
                  <w:marTop w:val="0"/>
                  <w:marBottom w:val="0"/>
                  <w:divBdr>
                    <w:top w:val="none" w:sz="0" w:space="0" w:color="auto"/>
                    <w:left w:val="none" w:sz="0" w:space="0" w:color="auto"/>
                    <w:bottom w:val="none" w:sz="0" w:space="0" w:color="auto"/>
                    <w:right w:val="none" w:sz="0" w:space="0" w:color="auto"/>
                  </w:divBdr>
                  <w:divsChild>
                    <w:div w:id="20903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5872">
          <w:marLeft w:val="0"/>
          <w:marRight w:val="0"/>
          <w:marTop w:val="0"/>
          <w:marBottom w:val="0"/>
          <w:divBdr>
            <w:top w:val="none" w:sz="0" w:space="0" w:color="auto"/>
            <w:left w:val="none" w:sz="0" w:space="0" w:color="auto"/>
            <w:bottom w:val="none" w:sz="0" w:space="0" w:color="auto"/>
            <w:right w:val="none" w:sz="0" w:space="0" w:color="auto"/>
          </w:divBdr>
          <w:divsChild>
            <w:div w:id="451291726">
              <w:marLeft w:val="0"/>
              <w:marRight w:val="0"/>
              <w:marTop w:val="0"/>
              <w:marBottom w:val="0"/>
              <w:divBdr>
                <w:top w:val="none" w:sz="0" w:space="0" w:color="auto"/>
                <w:left w:val="none" w:sz="0" w:space="0" w:color="auto"/>
                <w:bottom w:val="none" w:sz="0" w:space="0" w:color="auto"/>
                <w:right w:val="none" w:sz="0" w:space="0" w:color="auto"/>
              </w:divBdr>
              <w:divsChild>
                <w:div w:id="839271468">
                  <w:marLeft w:val="0"/>
                  <w:marRight w:val="0"/>
                  <w:marTop w:val="0"/>
                  <w:marBottom w:val="0"/>
                  <w:divBdr>
                    <w:top w:val="none" w:sz="0" w:space="0" w:color="auto"/>
                    <w:left w:val="none" w:sz="0" w:space="0" w:color="auto"/>
                    <w:bottom w:val="none" w:sz="0" w:space="0" w:color="auto"/>
                    <w:right w:val="none" w:sz="0" w:space="0" w:color="auto"/>
                  </w:divBdr>
                </w:div>
                <w:div w:id="1829050537">
                  <w:marLeft w:val="0"/>
                  <w:marRight w:val="0"/>
                  <w:marTop w:val="0"/>
                  <w:marBottom w:val="0"/>
                  <w:divBdr>
                    <w:top w:val="none" w:sz="0" w:space="0" w:color="auto"/>
                    <w:left w:val="none" w:sz="0" w:space="0" w:color="auto"/>
                    <w:bottom w:val="none" w:sz="0" w:space="0" w:color="auto"/>
                    <w:right w:val="none" w:sz="0" w:space="0" w:color="auto"/>
                  </w:divBdr>
                  <w:divsChild>
                    <w:div w:id="159982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421">
              <w:marLeft w:val="0"/>
              <w:marRight w:val="0"/>
              <w:marTop w:val="0"/>
              <w:marBottom w:val="0"/>
              <w:divBdr>
                <w:top w:val="none" w:sz="0" w:space="0" w:color="auto"/>
                <w:left w:val="none" w:sz="0" w:space="0" w:color="auto"/>
                <w:bottom w:val="none" w:sz="0" w:space="0" w:color="auto"/>
                <w:right w:val="none" w:sz="0" w:space="0" w:color="auto"/>
              </w:divBdr>
              <w:divsChild>
                <w:div w:id="2023849314">
                  <w:marLeft w:val="0"/>
                  <w:marRight w:val="0"/>
                  <w:marTop w:val="0"/>
                  <w:marBottom w:val="0"/>
                  <w:divBdr>
                    <w:top w:val="none" w:sz="0" w:space="0" w:color="auto"/>
                    <w:left w:val="none" w:sz="0" w:space="0" w:color="auto"/>
                    <w:bottom w:val="none" w:sz="0" w:space="0" w:color="auto"/>
                    <w:right w:val="none" w:sz="0" w:space="0" w:color="auto"/>
                  </w:divBdr>
                </w:div>
                <w:div w:id="584265408">
                  <w:marLeft w:val="0"/>
                  <w:marRight w:val="0"/>
                  <w:marTop w:val="0"/>
                  <w:marBottom w:val="0"/>
                  <w:divBdr>
                    <w:top w:val="none" w:sz="0" w:space="0" w:color="auto"/>
                    <w:left w:val="none" w:sz="0" w:space="0" w:color="auto"/>
                    <w:bottom w:val="none" w:sz="0" w:space="0" w:color="auto"/>
                    <w:right w:val="none" w:sz="0" w:space="0" w:color="auto"/>
                  </w:divBdr>
                  <w:divsChild>
                    <w:div w:id="14581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749019">
              <w:marLeft w:val="0"/>
              <w:marRight w:val="0"/>
              <w:marTop w:val="0"/>
              <w:marBottom w:val="0"/>
              <w:divBdr>
                <w:top w:val="none" w:sz="0" w:space="0" w:color="auto"/>
                <w:left w:val="none" w:sz="0" w:space="0" w:color="auto"/>
                <w:bottom w:val="none" w:sz="0" w:space="0" w:color="auto"/>
                <w:right w:val="none" w:sz="0" w:space="0" w:color="auto"/>
              </w:divBdr>
              <w:divsChild>
                <w:div w:id="1735658695">
                  <w:marLeft w:val="0"/>
                  <w:marRight w:val="0"/>
                  <w:marTop w:val="0"/>
                  <w:marBottom w:val="0"/>
                  <w:divBdr>
                    <w:top w:val="none" w:sz="0" w:space="0" w:color="auto"/>
                    <w:left w:val="none" w:sz="0" w:space="0" w:color="auto"/>
                    <w:bottom w:val="none" w:sz="0" w:space="0" w:color="auto"/>
                    <w:right w:val="none" w:sz="0" w:space="0" w:color="auto"/>
                  </w:divBdr>
                </w:div>
                <w:div w:id="904144044">
                  <w:marLeft w:val="0"/>
                  <w:marRight w:val="0"/>
                  <w:marTop w:val="0"/>
                  <w:marBottom w:val="0"/>
                  <w:divBdr>
                    <w:top w:val="none" w:sz="0" w:space="0" w:color="auto"/>
                    <w:left w:val="none" w:sz="0" w:space="0" w:color="auto"/>
                    <w:bottom w:val="none" w:sz="0" w:space="0" w:color="auto"/>
                    <w:right w:val="none" w:sz="0" w:space="0" w:color="auto"/>
                  </w:divBdr>
                  <w:divsChild>
                    <w:div w:id="100697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89523">
              <w:marLeft w:val="0"/>
              <w:marRight w:val="0"/>
              <w:marTop w:val="0"/>
              <w:marBottom w:val="0"/>
              <w:divBdr>
                <w:top w:val="none" w:sz="0" w:space="0" w:color="auto"/>
                <w:left w:val="none" w:sz="0" w:space="0" w:color="auto"/>
                <w:bottom w:val="none" w:sz="0" w:space="0" w:color="auto"/>
                <w:right w:val="none" w:sz="0" w:space="0" w:color="auto"/>
              </w:divBdr>
              <w:divsChild>
                <w:div w:id="267082337">
                  <w:marLeft w:val="0"/>
                  <w:marRight w:val="0"/>
                  <w:marTop w:val="0"/>
                  <w:marBottom w:val="0"/>
                  <w:divBdr>
                    <w:top w:val="none" w:sz="0" w:space="0" w:color="auto"/>
                    <w:left w:val="none" w:sz="0" w:space="0" w:color="auto"/>
                    <w:bottom w:val="none" w:sz="0" w:space="0" w:color="auto"/>
                    <w:right w:val="none" w:sz="0" w:space="0" w:color="auto"/>
                  </w:divBdr>
                </w:div>
                <w:div w:id="775057265">
                  <w:marLeft w:val="0"/>
                  <w:marRight w:val="0"/>
                  <w:marTop w:val="0"/>
                  <w:marBottom w:val="0"/>
                  <w:divBdr>
                    <w:top w:val="none" w:sz="0" w:space="0" w:color="auto"/>
                    <w:left w:val="none" w:sz="0" w:space="0" w:color="auto"/>
                    <w:bottom w:val="none" w:sz="0" w:space="0" w:color="auto"/>
                    <w:right w:val="none" w:sz="0" w:space="0" w:color="auto"/>
                  </w:divBdr>
                  <w:divsChild>
                    <w:div w:id="153138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138403">
          <w:marLeft w:val="0"/>
          <w:marRight w:val="0"/>
          <w:marTop w:val="0"/>
          <w:marBottom w:val="0"/>
          <w:divBdr>
            <w:top w:val="none" w:sz="0" w:space="0" w:color="auto"/>
            <w:left w:val="none" w:sz="0" w:space="0" w:color="auto"/>
            <w:bottom w:val="none" w:sz="0" w:space="0" w:color="auto"/>
            <w:right w:val="none" w:sz="0" w:space="0" w:color="auto"/>
          </w:divBdr>
          <w:divsChild>
            <w:div w:id="715937138">
              <w:marLeft w:val="0"/>
              <w:marRight w:val="0"/>
              <w:marTop w:val="0"/>
              <w:marBottom w:val="0"/>
              <w:divBdr>
                <w:top w:val="none" w:sz="0" w:space="0" w:color="auto"/>
                <w:left w:val="none" w:sz="0" w:space="0" w:color="auto"/>
                <w:bottom w:val="none" w:sz="0" w:space="0" w:color="auto"/>
                <w:right w:val="none" w:sz="0" w:space="0" w:color="auto"/>
              </w:divBdr>
              <w:divsChild>
                <w:div w:id="1711685544">
                  <w:marLeft w:val="0"/>
                  <w:marRight w:val="0"/>
                  <w:marTop w:val="0"/>
                  <w:marBottom w:val="0"/>
                  <w:divBdr>
                    <w:top w:val="none" w:sz="0" w:space="0" w:color="auto"/>
                    <w:left w:val="none" w:sz="0" w:space="0" w:color="auto"/>
                    <w:bottom w:val="none" w:sz="0" w:space="0" w:color="auto"/>
                    <w:right w:val="none" w:sz="0" w:space="0" w:color="auto"/>
                  </w:divBdr>
                </w:div>
                <w:div w:id="1778135892">
                  <w:marLeft w:val="0"/>
                  <w:marRight w:val="0"/>
                  <w:marTop w:val="0"/>
                  <w:marBottom w:val="0"/>
                  <w:divBdr>
                    <w:top w:val="none" w:sz="0" w:space="0" w:color="auto"/>
                    <w:left w:val="none" w:sz="0" w:space="0" w:color="auto"/>
                    <w:bottom w:val="none" w:sz="0" w:space="0" w:color="auto"/>
                    <w:right w:val="none" w:sz="0" w:space="0" w:color="auto"/>
                  </w:divBdr>
                  <w:divsChild>
                    <w:div w:id="89951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960022">
              <w:marLeft w:val="0"/>
              <w:marRight w:val="0"/>
              <w:marTop w:val="0"/>
              <w:marBottom w:val="0"/>
              <w:divBdr>
                <w:top w:val="none" w:sz="0" w:space="0" w:color="auto"/>
                <w:left w:val="none" w:sz="0" w:space="0" w:color="auto"/>
                <w:bottom w:val="none" w:sz="0" w:space="0" w:color="auto"/>
                <w:right w:val="none" w:sz="0" w:space="0" w:color="auto"/>
              </w:divBdr>
              <w:divsChild>
                <w:div w:id="523174941">
                  <w:marLeft w:val="0"/>
                  <w:marRight w:val="0"/>
                  <w:marTop w:val="0"/>
                  <w:marBottom w:val="0"/>
                  <w:divBdr>
                    <w:top w:val="none" w:sz="0" w:space="0" w:color="auto"/>
                    <w:left w:val="none" w:sz="0" w:space="0" w:color="auto"/>
                    <w:bottom w:val="none" w:sz="0" w:space="0" w:color="auto"/>
                    <w:right w:val="none" w:sz="0" w:space="0" w:color="auto"/>
                  </w:divBdr>
                </w:div>
                <w:div w:id="207380619">
                  <w:marLeft w:val="0"/>
                  <w:marRight w:val="0"/>
                  <w:marTop w:val="0"/>
                  <w:marBottom w:val="0"/>
                  <w:divBdr>
                    <w:top w:val="none" w:sz="0" w:space="0" w:color="auto"/>
                    <w:left w:val="none" w:sz="0" w:space="0" w:color="auto"/>
                    <w:bottom w:val="none" w:sz="0" w:space="0" w:color="auto"/>
                    <w:right w:val="none" w:sz="0" w:space="0" w:color="auto"/>
                  </w:divBdr>
                  <w:divsChild>
                    <w:div w:id="114461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63776">
      <w:bodyDiv w:val="1"/>
      <w:marLeft w:val="0"/>
      <w:marRight w:val="0"/>
      <w:marTop w:val="0"/>
      <w:marBottom w:val="0"/>
      <w:divBdr>
        <w:top w:val="none" w:sz="0" w:space="0" w:color="auto"/>
        <w:left w:val="none" w:sz="0" w:space="0" w:color="auto"/>
        <w:bottom w:val="none" w:sz="0" w:space="0" w:color="auto"/>
        <w:right w:val="none" w:sz="0" w:space="0" w:color="auto"/>
      </w:divBdr>
    </w:div>
    <w:div w:id="843669216">
      <w:bodyDiv w:val="1"/>
      <w:marLeft w:val="0"/>
      <w:marRight w:val="0"/>
      <w:marTop w:val="0"/>
      <w:marBottom w:val="0"/>
      <w:divBdr>
        <w:top w:val="none" w:sz="0" w:space="0" w:color="auto"/>
        <w:left w:val="none" w:sz="0" w:space="0" w:color="auto"/>
        <w:bottom w:val="none" w:sz="0" w:space="0" w:color="auto"/>
        <w:right w:val="none" w:sz="0" w:space="0" w:color="auto"/>
      </w:divBdr>
    </w:div>
    <w:div w:id="848102896">
      <w:bodyDiv w:val="1"/>
      <w:marLeft w:val="0"/>
      <w:marRight w:val="0"/>
      <w:marTop w:val="0"/>
      <w:marBottom w:val="0"/>
      <w:divBdr>
        <w:top w:val="none" w:sz="0" w:space="0" w:color="auto"/>
        <w:left w:val="none" w:sz="0" w:space="0" w:color="auto"/>
        <w:bottom w:val="none" w:sz="0" w:space="0" w:color="auto"/>
        <w:right w:val="none" w:sz="0" w:space="0" w:color="auto"/>
      </w:divBdr>
    </w:div>
    <w:div w:id="928926790">
      <w:bodyDiv w:val="1"/>
      <w:marLeft w:val="0"/>
      <w:marRight w:val="0"/>
      <w:marTop w:val="0"/>
      <w:marBottom w:val="0"/>
      <w:divBdr>
        <w:top w:val="none" w:sz="0" w:space="0" w:color="auto"/>
        <w:left w:val="none" w:sz="0" w:space="0" w:color="auto"/>
        <w:bottom w:val="none" w:sz="0" w:space="0" w:color="auto"/>
        <w:right w:val="none" w:sz="0" w:space="0" w:color="auto"/>
      </w:divBdr>
    </w:div>
    <w:div w:id="947080744">
      <w:bodyDiv w:val="1"/>
      <w:marLeft w:val="0"/>
      <w:marRight w:val="0"/>
      <w:marTop w:val="0"/>
      <w:marBottom w:val="0"/>
      <w:divBdr>
        <w:top w:val="none" w:sz="0" w:space="0" w:color="auto"/>
        <w:left w:val="none" w:sz="0" w:space="0" w:color="auto"/>
        <w:bottom w:val="none" w:sz="0" w:space="0" w:color="auto"/>
        <w:right w:val="none" w:sz="0" w:space="0" w:color="auto"/>
      </w:divBdr>
    </w:div>
    <w:div w:id="996804664">
      <w:bodyDiv w:val="1"/>
      <w:marLeft w:val="0"/>
      <w:marRight w:val="0"/>
      <w:marTop w:val="0"/>
      <w:marBottom w:val="0"/>
      <w:divBdr>
        <w:top w:val="none" w:sz="0" w:space="0" w:color="auto"/>
        <w:left w:val="none" w:sz="0" w:space="0" w:color="auto"/>
        <w:bottom w:val="none" w:sz="0" w:space="0" w:color="auto"/>
        <w:right w:val="none" w:sz="0" w:space="0" w:color="auto"/>
      </w:divBdr>
    </w:div>
    <w:div w:id="1178349986">
      <w:bodyDiv w:val="1"/>
      <w:marLeft w:val="0"/>
      <w:marRight w:val="0"/>
      <w:marTop w:val="0"/>
      <w:marBottom w:val="0"/>
      <w:divBdr>
        <w:top w:val="none" w:sz="0" w:space="0" w:color="auto"/>
        <w:left w:val="none" w:sz="0" w:space="0" w:color="auto"/>
        <w:bottom w:val="none" w:sz="0" w:space="0" w:color="auto"/>
        <w:right w:val="none" w:sz="0" w:space="0" w:color="auto"/>
      </w:divBdr>
    </w:div>
    <w:div w:id="1432167928">
      <w:bodyDiv w:val="1"/>
      <w:marLeft w:val="0"/>
      <w:marRight w:val="0"/>
      <w:marTop w:val="0"/>
      <w:marBottom w:val="0"/>
      <w:divBdr>
        <w:top w:val="none" w:sz="0" w:space="0" w:color="auto"/>
        <w:left w:val="none" w:sz="0" w:space="0" w:color="auto"/>
        <w:bottom w:val="none" w:sz="0" w:space="0" w:color="auto"/>
        <w:right w:val="none" w:sz="0" w:space="0" w:color="auto"/>
      </w:divBdr>
    </w:div>
    <w:div w:id="1439326486">
      <w:bodyDiv w:val="1"/>
      <w:marLeft w:val="0"/>
      <w:marRight w:val="0"/>
      <w:marTop w:val="0"/>
      <w:marBottom w:val="0"/>
      <w:divBdr>
        <w:top w:val="none" w:sz="0" w:space="0" w:color="auto"/>
        <w:left w:val="none" w:sz="0" w:space="0" w:color="auto"/>
        <w:bottom w:val="none" w:sz="0" w:space="0" w:color="auto"/>
        <w:right w:val="none" w:sz="0" w:space="0" w:color="auto"/>
      </w:divBdr>
      <w:divsChild>
        <w:div w:id="1730809145">
          <w:marLeft w:val="0"/>
          <w:marRight w:val="0"/>
          <w:marTop w:val="0"/>
          <w:marBottom w:val="0"/>
          <w:divBdr>
            <w:top w:val="none" w:sz="0" w:space="0" w:color="auto"/>
            <w:left w:val="none" w:sz="0" w:space="0" w:color="auto"/>
            <w:bottom w:val="none" w:sz="0" w:space="0" w:color="auto"/>
            <w:right w:val="none" w:sz="0" w:space="0" w:color="auto"/>
          </w:divBdr>
          <w:divsChild>
            <w:div w:id="2135245568">
              <w:marLeft w:val="0"/>
              <w:marRight w:val="0"/>
              <w:marTop w:val="0"/>
              <w:marBottom w:val="0"/>
              <w:divBdr>
                <w:top w:val="none" w:sz="0" w:space="0" w:color="auto"/>
                <w:left w:val="none" w:sz="0" w:space="0" w:color="auto"/>
                <w:bottom w:val="none" w:sz="0" w:space="0" w:color="auto"/>
                <w:right w:val="none" w:sz="0" w:space="0" w:color="auto"/>
              </w:divBdr>
              <w:divsChild>
                <w:div w:id="1942912979">
                  <w:marLeft w:val="0"/>
                  <w:marRight w:val="0"/>
                  <w:marTop w:val="0"/>
                  <w:marBottom w:val="0"/>
                  <w:divBdr>
                    <w:top w:val="none" w:sz="0" w:space="0" w:color="auto"/>
                    <w:left w:val="none" w:sz="0" w:space="0" w:color="auto"/>
                    <w:bottom w:val="none" w:sz="0" w:space="0" w:color="auto"/>
                    <w:right w:val="none" w:sz="0" w:space="0" w:color="auto"/>
                  </w:divBdr>
                  <w:divsChild>
                    <w:div w:id="130489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4668">
      <w:bodyDiv w:val="1"/>
      <w:marLeft w:val="0"/>
      <w:marRight w:val="0"/>
      <w:marTop w:val="0"/>
      <w:marBottom w:val="0"/>
      <w:divBdr>
        <w:top w:val="none" w:sz="0" w:space="0" w:color="auto"/>
        <w:left w:val="none" w:sz="0" w:space="0" w:color="auto"/>
        <w:bottom w:val="none" w:sz="0" w:space="0" w:color="auto"/>
        <w:right w:val="none" w:sz="0" w:space="0" w:color="auto"/>
      </w:divBdr>
    </w:div>
    <w:div w:id="1694183491">
      <w:bodyDiv w:val="1"/>
      <w:marLeft w:val="0"/>
      <w:marRight w:val="0"/>
      <w:marTop w:val="0"/>
      <w:marBottom w:val="0"/>
      <w:divBdr>
        <w:top w:val="none" w:sz="0" w:space="0" w:color="auto"/>
        <w:left w:val="none" w:sz="0" w:space="0" w:color="auto"/>
        <w:bottom w:val="none" w:sz="0" w:space="0" w:color="auto"/>
        <w:right w:val="none" w:sz="0" w:space="0" w:color="auto"/>
      </w:divBdr>
    </w:div>
    <w:div w:id="1750230549">
      <w:bodyDiv w:val="1"/>
      <w:marLeft w:val="0"/>
      <w:marRight w:val="0"/>
      <w:marTop w:val="0"/>
      <w:marBottom w:val="0"/>
      <w:divBdr>
        <w:top w:val="none" w:sz="0" w:space="0" w:color="auto"/>
        <w:left w:val="none" w:sz="0" w:space="0" w:color="auto"/>
        <w:bottom w:val="none" w:sz="0" w:space="0" w:color="auto"/>
        <w:right w:val="none" w:sz="0" w:space="0" w:color="auto"/>
      </w:divBdr>
    </w:div>
    <w:div w:id="1954551994">
      <w:bodyDiv w:val="1"/>
      <w:marLeft w:val="0"/>
      <w:marRight w:val="0"/>
      <w:marTop w:val="0"/>
      <w:marBottom w:val="0"/>
      <w:divBdr>
        <w:top w:val="none" w:sz="0" w:space="0" w:color="auto"/>
        <w:left w:val="none" w:sz="0" w:space="0" w:color="auto"/>
        <w:bottom w:val="none" w:sz="0" w:space="0" w:color="auto"/>
        <w:right w:val="none" w:sz="0" w:space="0" w:color="auto"/>
      </w:divBdr>
      <w:divsChild>
        <w:div w:id="907880190">
          <w:marLeft w:val="0"/>
          <w:marRight w:val="0"/>
          <w:marTop w:val="0"/>
          <w:marBottom w:val="0"/>
          <w:divBdr>
            <w:top w:val="none" w:sz="0" w:space="0" w:color="auto"/>
            <w:left w:val="none" w:sz="0" w:space="0" w:color="auto"/>
            <w:bottom w:val="none" w:sz="0" w:space="0" w:color="auto"/>
            <w:right w:val="none" w:sz="0" w:space="0" w:color="auto"/>
          </w:divBdr>
          <w:divsChild>
            <w:div w:id="1523013970">
              <w:marLeft w:val="0"/>
              <w:marRight w:val="0"/>
              <w:marTop w:val="0"/>
              <w:marBottom w:val="0"/>
              <w:divBdr>
                <w:top w:val="none" w:sz="0" w:space="0" w:color="auto"/>
                <w:left w:val="none" w:sz="0" w:space="0" w:color="auto"/>
                <w:bottom w:val="none" w:sz="0" w:space="0" w:color="auto"/>
                <w:right w:val="none" w:sz="0" w:space="0" w:color="auto"/>
              </w:divBdr>
              <w:divsChild>
                <w:div w:id="1418941558">
                  <w:marLeft w:val="0"/>
                  <w:marRight w:val="0"/>
                  <w:marTop w:val="0"/>
                  <w:marBottom w:val="0"/>
                  <w:divBdr>
                    <w:top w:val="none" w:sz="0" w:space="0" w:color="auto"/>
                    <w:left w:val="none" w:sz="0" w:space="0" w:color="auto"/>
                    <w:bottom w:val="none" w:sz="0" w:space="0" w:color="auto"/>
                    <w:right w:val="none" w:sz="0" w:space="0" w:color="auto"/>
                  </w:divBdr>
                  <w:divsChild>
                    <w:div w:id="5516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12668">
      <w:bodyDiv w:val="1"/>
      <w:marLeft w:val="0"/>
      <w:marRight w:val="0"/>
      <w:marTop w:val="0"/>
      <w:marBottom w:val="0"/>
      <w:divBdr>
        <w:top w:val="none" w:sz="0" w:space="0" w:color="auto"/>
        <w:left w:val="none" w:sz="0" w:space="0" w:color="auto"/>
        <w:bottom w:val="none" w:sz="0" w:space="0" w:color="auto"/>
        <w:right w:val="none" w:sz="0" w:space="0" w:color="auto"/>
      </w:divBdr>
    </w:div>
    <w:div w:id="2022733876">
      <w:bodyDiv w:val="1"/>
      <w:marLeft w:val="0"/>
      <w:marRight w:val="0"/>
      <w:marTop w:val="0"/>
      <w:marBottom w:val="0"/>
      <w:divBdr>
        <w:top w:val="none" w:sz="0" w:space="0" w:color="auto"/>
        <w:left w:val="none" w:sz="0" w:space="0" w:color="auto"/>
        <w:bottom w:val="none" w:sz="0" w:space="0" w:color="auto"/>
        <w:right w:val="none" w:sz="0" w:space="0" w:color="auto"/>
      </w:divBdr>
      <w:divsChild>
        <w:div w:id="962662568">
          <w:marLeft w:val="0"/>
          <w:marRight w:val="0"/>
          <w:marTop w:val="0"/>
          <w:marBottom w:val="0"/>
          <w:divBdr>
            <w:top w:val="none" w:sz="0" w:space="0" w:color="auto"/>
            <w:left w:val="none" w:sz="0" w:space="0" w:color="auto"/>
            <w:bottom w:val="none" w:sz="0" w:space="0" w:color="auto"/>
            <w:right w:val="none" w:sz="0" w:space="0" w:color="auto"/>
          </w:divBdr>
          <w:divsChild>
            <w:div w:id="915016963">
              <w:marLeft w:val="0"/>
              <w:marRight w:val="0"/>
              <w:marTop w:val="0"/>
              <w:marBottom w:val="0"/>
              <w:divBdr>
                <w:top w:val="none" w:sz="0" w:space="0" w:color="auto"/>
                <w:left w:val="none" w:sz="0" w:space="0" w:color="auto"/>
                <w:bottom w:val="none" w:sz="0" w:space="0" w:color="auto"/>
                <w:right w:val="none" w:sz="0" w:space="0" w:color="auto"/>
              </w:divBdr>
              <w:divsChild>
                <w:div w:id="270212987">
                  <w:marLeft w:val="0"/>
                  <w:marRight w:val="0"/>
                  <w:marTop w:val="0"/>
                  <w:marBottom w:val="0"/>
                  <w:divBdr>
                    <w:top w:val="none" w:sz="0" w:space="0" w:color="auto"/>
                    <w:left w:val="none" w:sz="0" w:space="0" w:color="auto"/>
                    <w:bottom w:val="none" w:sz="0" w:space="0" w:color="auto"/>
                    <w:right w:val="none" w:sz="0" w:space="0" w:color="auto"/>
                  </w:divBdr>
                  <w:divsChild>
                    <w:div w:id="6222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15268">
      <w:bodyDiv w:val="1"/>
      <w:marLeft w:val="0"/>
      <w:marRight w:val="0"/>
      <w:marTop w:val="0"/>
      <w:marBottom w:val="0"/>
      <w:divBdr>
        <w:top w:val="none" w:sz="0" w:space="0" w:color="auto"/>
        <w:left w:val="none" w:sz="0" w:space="0" w:color="auto"/>
        <w:bottom w:val="none" w:sz="0" w:space="0" w:color="auto"/>
        <w:right w:val="none" w:sz="0" w:space="0" w:color="auto"/>
      </w:divBdr>
      <w:divsChild>
        <w:div w:id="775639010">
          <w:marLeft w:val="0"/>
          <w:marRight w:val="0"/>
          <w:marTop w:val="0"/>
          <w:marBottom w:val="0"/>
          <w:divBdr>
            <w:top w:val="none" w:sz="0" w:space="0" w:color="auto"/>
            <w:left w:val="none" w:sz="0" w:space="0" w:color="auto"/>
            <w:bottom w:val="none" w:sz="0" w:space="0" w:color="auto"/>
            <w:right w:val="none" w:sz="0" w:space="0" w:color="auto"/>
          </w:divBdr>
          <w:divsChild>
            <w:div w:id="2056394254">
              <w:marLeft w:val="0"/>
              <w:marRight w:val="0"/>
              <w:marTop w:val="0"/>
              <w:marBottom w:val="0"/>
              <w:divBdr>
                <w:top w:val="none" w:sz="0" w:space="0" w:color="auto"/>
                <w:left w:val="none" w:sz="0" w:space="0" w:color="auto"/>
                <w:bottom w:val="none" w:sz="0" w:space="0" w:color="auto"/>
                <w:right w:val="none" w:sz="0" w:space="0" w:color="auto"/>
              </w:divBdr>
            </w:div>
          </w:divsChild>
        </w:div>
        <w:div w:id="811755046">
          <w:marLeft w:val="0"/>
          <w:marRight w:val="0"/>
          <w:marTop w:val="0"/>
          <w:marBottom w:val="0"/>
          <w:divBdr>
            <w:top w:val="none" w:sz="0" w:space="0" w:color="auto"/>
            <w:left w:val="none" w:sz="0" w:space="0" w:color="auto"/>
            <w:bottom w:val="none" w:sz="0" w:space="0" w:color="auto"/>
            <w:right w:val="none" w:sz="0" w:space="0" w:color="auto"/>
          </w:divBdr>
          <w:divsChild>
            <w:div w:id="1117598378">
              <w:marLeft w:val="0"/>
              <w:marRight w:val="0"/>
              <w:marTop w:val="0"/>
              <w:marBottom w:val="0"/>
              <w:divBdr>
                <w:top w:val="none" w:sz="0" w:space="0" w:color="auto"/>
                <w:left w:val="none" w:sz="0" w:space="0" w:color="auto"/>
                <w:bottom w:val="none" w:sz="0" w:space="0" w:color="auto"/>
                <w:right w:val="none" w:sz="0" w:space="0" w:color="auto"/>
              </w:divBdr>
            </w:div>
          </w:divsChild>
        </w:div>
        <w:div w:id="936980555">
          <w:marLeft w:val="0"/>
          <w:marRight w:val="0"/>
          <w:marTop w:val="0"/>
          <w:marBottom w:val="0"/>
          <w:divBdr>
            <w:top w:val="none" w:sz="0" w:space="0" w:color="auto"/>
            <w:left w:val="none" w:sz="0" w:space="0" w:color="auto"/>
            <w:bottom w:val="none" w:sz="0" w:space="0" w:color="auto"/>
            <w:right w:val="none" w:sz="0" w:space="0" w:color="auto"/>
          </w:divBdr>
          <w:divsChild>
            <w:div w:id="1528524829">
              <w:marLeft w:val="0"/>
              <w:marRight w:val="0"/>
              <w:marTop w:val="0"/>
              <w:marBottom w:val="0"/>
              <w:divBdr>
                <w:top w:val="none" w:sz="0" w:space="0" w:color="auto"/>
                <w:left w:val="none" w:sz="0" w:space="0" w:color="auto"/>
                <w:bottom w:val="none" w:sz="0" w:space="0" w:color="auto"/>
                <w:right w:val="none" w:sz="0" w:space="0" w:color="auto"/>
              </w:divBdr>
            </w:div>
          </w:divsChild>
        </w:div>
        <w:div w:id="1646549589">
          <w:marLeft w:val="0"/>
          <w:marRight w:val="0"/>
          <w:marTop w:val="0"/>
          <w:marBottom w:val="0"/>
          <w:divBdr>
            <w:top w:val="none" w:sz="0" w:space="0" w:color="auto"/>
            <w:left w:val="none" w:sz="0" w:space="0" w:color="auto"/>
            <w:bottom w:val="none" w:sz="0" w:space="0" w:color="auto"/>
            <w:right w:val="none" w:sz="0" w:space="0" w:color="auto"/>
          </w:divBdr>
          <w:divsChild>
            <w:div w:id="995499479">
              <w:marLeft w:val="0"/>
              <w:marRight w:val="0"/>
              <w:marTop w:val="0"/>
              <w:marBottom w:val="0"/>
              <w:divBdr>
                <w:top w:val="none" w:sz="0" w:space="0" w:color="auto"/>
                <w:left w:val="none" w:sz="0" w:space="0" w:color="auto"/>
                <w:bottom w:val="none" w:sz="0" w:space="0" w:color="auto"/>
                <w:right w:val="none" w:sz="0" w:space="0" w:color="auto"/>
              </w:divBdr>
            </w:div>
          </w:divsChild>
        </w:div>
        <w:div w:id="1381126858">
          <w:marLeft w:val="0"/>
          <w:marRight w:val="0"/>
          <w:marTop w:val="0"/>
          <w:marBottom w:val="0"/>
          <w:divBdr>
            <w:top w:val="none" w:sz="0" w:space="0" w:color="auto"/>
            <w:left w:val="none" w:sz="0" w:space="0" w:color="auto"/>
            <w:bottom w:val="none" w:sz="0" w:space="0" w:color="auto"/>
            <w:right w:val="none" w:sz="0" w:space="0" w:color="auto"/>
          </w:divBdr>
          <w:divsChild>
            <w:div w:id="246695136">
              <w:marLeft w:val="0"/>
              <w:marRight w:val="0"/>
              <w:marTop w:val="0"/>
              <w:marBottom w:val="0"/>
              <w:divBdr>
                <w:top w:val="none" w:sz="0" w:space="0" w:color="auto"/>
                <w:left w:val="none" w:sz="0" w:space="0" w:color="auto"/>
                <w:bottom w:val="none" w:sz="0" w:space="0" w:color="auto"/>
                <w:right w:val="none" w:sz="0" w:space="0" w:color="auto"/>
              </w:divBdr>
            </w:div>
          </w:divsChild>
        </w:div>
        <w:div w:id="821115852">
          <w:marLeft w:val="0"/>
          <w:marRight w:val="0"/>
          <w:marTop w:val="0"/>
          <w:marBottom w:val="0"/>
          <w:divBdr>
            <w:top w:val="none" w:sz="0" w:space="0" w:color="auto"/>
            <w:left w:val="none" w:sz="0" w:space="0" w:color="auto"/>
            <w:bottom w:val="none" w:sz="0" w:space="0" w:color="auto"/>
            <w:right w:val="none" w:sz="0" w:space="0" w:color="auto"/>
          </w:divBdr>
          <w:divsChild>
            <w:div w:id="512114313">
              <w:marLeft w:val="0"/>
              <w:marRight w:val="0"/>
              <w:marTop w:val="0"/>
              <w:marBottom w:val="0"/>
              <w:divBdr>
                <w:top w:val="none" w:sz="0" w:space="0" w:color="auto"/>
                <w:left w:val="none" w:sz="0" w:space="0" w:color="auto"/>
                <w:bottom w:val="none" w:sz="0" w:space="0" w:color="auto"/>
                <w:right w:val="none" w:sz="0" w:space="0" w:color="auto"/>
              </w:divBdr>
            </w:div>
          </w:divsChild>
        </w:div>
        <w:div w:id="412438266">
          <w:marLeft w:val="0"/>
          <w:marRight w:val="0"/>
          <w:marTop w:val="0"/>
          <w:marBottom w:val="0"/>
          <w:divBdr>
            <w:top w:val="none" w:sz="0" w:space="0" w:color="auto"/>
            <w:left w:val="none" w:sz="0" w:space="0" w:color="auto"/>
            <w:bottom w:val="none" w:sz="0" w:space="0" w:color="auto"/>
            <w:right w:val="none" w:sz="0" w:space="0" w:color="auto"/>
          </w:divBdr>
          <w:divsChild>
            <w:div w:id="491722828">
              <w:marLeft w:val="0"/>
              <w:marRight w:val="0"/>
              <w:marTop w:val="0"/>
              <w:marBottom w:val="0"/>
              <w:divBdr>
                <w:top w:val="none" w:sz="0" w:space="0" w:color="auto"/>
                <w:left w:val="none" w:sz="0" w:space="0" w:color="auto"/>
                <w:bottom w:val="none" w:sz="0" w:space="0" w:color="auto"/>
                <w:right w:val="none" w:sz="0" w:space="0" w:color="auto"/>
              </w:divBdr>
            </w:div>
          </w:divsChild>
        </w:div>
        <w:div w:id="256448774">
          <w:marLeft w:val="0"/>
          <w:marRight w:val="0"/>
          <w:marTop w:val="0"/>
          <w:marBottom w:val="0"/>
          <w:divBdr>
            <w:top w:val="none" w:sz="0" w:space="0" w:color="auto"/>
            <w:left w:val="none" w:sz="0" w:space="0" w:color="auto"/>
            <w:bottom w:val="none" w:sz="0" w:space="0" w:color="auto"/>
            <w:right w:val="none" w:sz="0" w:space="0" w:color="auto"/>
          </w:divBdr>
          <w:divsChild>
            <w:div w:id="1814250745">
              <w:marLeft w:val="0"/>
              <w:marRight w:val="0"/>
              <w:marTop w:val="0"/>
              <w:marBottom w:val="0"/>
              <w:divBdr>
                <w:top w:val="none" w:sz="0" w:space="0" w:color="auto"/>
                <w:left w:val="none" w:sz="0" w:space="0" w:color="auto"/>
                <w:bottom w:val="none" w:sz="0" w:space="0" w:color="auto"/>
                <w:right w:val="none" w:sz="0" w:space="0" w:color="auto"/>
              </w:divBdr>
            </w:div>
          </w:divsChild>
        </w:div>
        <w:div w:id="2079088744">
          <w:marLeft w:val="0"/>
          <w:marRight w:val="0"/>
          <w:marTop w:val="0"/>
          <w:marBottom w:val="0"/>
          <w:divBdr>
            <w:top w:val="none" w:sz="0" w:space="0" w:color="auto"/>
            <w:left w:val="none" w:sz="0" w:space="0" w:color="auto"/>
            <w:bottom w:val="none" w:sz="0" w:space="0" w:color="auto"/>
            <w:right w:val="none" w:sz="0" w:space="0" w:color="auto"/>
          </w:divBdr>
          <w:divsChild>
            <w:div w:id="360933964">
              <w:marLeft w:val="0"/>
              <w:marRight w:val="0"/>
              <w:marTop w:val="0"/>
              <w:marBottom w:val="0"/>
              <w:divBdr>
                <w:top w:val="none" w:sz="0" w:space="0" w:color="auto"/>
                <w:left w:val="none" w:sz="0" w:space="0" w:color="auto"/>
                <w:bottom w:val="none" w:sz="0" w:space="0" w:color="auto"/>
                <w:right w:val="none" w:sz="0" w:space="0" w:color="auto"/>
              </w:divBdr>
            </w:div>
          </w:divsChild>
        </w:div>
        <w:div w:id="1872105294">
          <w:marLeft w:val="0"/>
          <w:marRight w:val="0"/>
          <w:marTop w:val="0"/>
          <w:marBottom w:val="0"/>
          <w:divBdr>
            <w:top w:val="none" w:sz="0" w:space="0" w:color="auto"/>
            <w:left w:val="none" w:sz="0" w:space="0" w:color="auto"/>
            <w:bottom w:val="none" w:sz="0" w:space="0" w:color="auto"/>
            <w:right w:val="none" w:sz="0" w:space="0" w:color="auto"/>
          </w:divBdr>
          <w:divsChild>
            <w:div w:id="731389276">
              <w:marLeft w:val="0"/>
              <w:marRight w:val="0"/>
              <w:marTop w:val="0"/>
              <w:marBottom w:val="0"/>
              <w:divBdr>
                <w:top w:val="none" w:sz="0" w:space="0" w:color="auto"/>
                <w:left w:val="none" w:sz="0" w:space="0" w:color="auto"/>
                <w:bottom w:val="none" w:sz="0" w:space="0" w:color="auto"/>
                <w:right w:val="none" w:sz="0" w:space="0" w:color="auto"/>
              </w:divBdr>
            </w:div>
          </w:divsChild>
        </w:div>
        <w:div w:id="1259219697">
          <w:marLeft w:val="0"/>
          <w:marRight w:val="0"/>
          <w:marTop w:val="0"/>
          <w:marBottom w:val="0"/>
          <w:divBdr>
            <w:top w:val="none" w:sz="0" w:space="0" w:color="auto"/>
            <w:left w:val="none" w:sz="0" w:space="0" w:color="auto"/>
            <w:bottom w:val="none" w:sz="0" w:space="0" w:color="auto"/>
            <w:right w:val="none" w:sz="0" w:space="0" w:color="auto"/>
          </w:divBdr>
          <w:divsChild>
            <w:div w:id="631904987">
              <w:marLeft w:val="0"/>
              <w:marRight w:val="0"/>
              <w:marTop w:val="0"/>
              <w:marBottom w:val="0"/>
              <w:divBdr>
                <w:top w:val="none" w:sz="0" w:space="0" w:color="auto"/>
                <w:left w:val="none" w:sz="0" w:space="0" w:color="auto"/>
                <w:bottom w:val="none" w:sz="0" w:space="0" w:color="auto"/>
                <w:right w:val="none" w:sz="0" w:space="0" w:color="auto"/>
              </w:divBdr>
            </w:div>
          </w:divsChild>
        </w:div>
        <w:div w:id="1209950732">
          <w:marLeft w:val="0"/>
          <w:marRight w:val="0"/>
          <w:marTop w:val="0"/>
          <w:marBottom w:val="0"/>
          <w:divBdr>
            <w:top w:val="none" w:sz="0" w:space="0" w:color="auto"/>
            <w:left w:val="none" w:sz="0" w:space="0" w:color="auto"/>
            <w:bottom w:val="none" w:sz="0" w:space="0" w:color="auto"/>
            <w:right w:val="none" w:sz="0" w:space="0" w:color="auto"/>
          </w:divBdr>
          <w:divsChild>
            <w:div w:id="28335059">
              <w:marLeft w:val="0"/>
              <w:marRight w:val="0"/>
              <w:marTop w:val="0"/>
              <w:marBottom w:val="0"/>
              <w:divBdr>
                <w:top w:val="none" w:sz="0" w:space="0" w:color="auto"/>
                <w:left w:val="none" w:sz="0" w:space="0" w:color="auto"/>
                <w:bottom w:val="none" w:sz="0" w:space="0" w:color="auto"/>
                <w:right w:val="none" w:sz="0" w:space="0" w:color="auto"/>
              </w:divBdr>
            </w:div>
          </w:divsChild>
        </w:div>
        <w:div w:id="206920906">
          <w:marLeft w:val="0"/>
          <w:marRight w:val="0"/>
          <w:marTop w:val="0"/>
          <w:marBottom w:val="0"/>
          <w:divBdr>
            <w:top w:val="none" w:sz="0" w:space="0" w:color="auto"/>
            <w:left w:val="none" w:sz="0" w:space="0" w:color="auto"/>
            <w:bottom w:val="none" w:sz="0" w:space="0" w:color="auto"/>
            <w:right w:val="none" w:sz="0" w:space="0" w:color="auto"/>
          </w:divBdr>
          <w:divsChild>
            <w:div w:id="286131167">
              <w:marLeft w:val="0"/>
              <w:marRight w:val="0"/>
              <w:marTop w:val="0"/>
              <w:marBottom w:val="0"/>
              <w:divBdr>
                <w:top w:val="none" w:sz="0" w:space="0" w:color="auto"/>
                <w:left w:val="none" w:sz="0" w:space="0" w:color="auto"/>
                <w:bottom w:val="none" w:sz="0" w:space="0" w:color="auto"/>
                <w:right w:val="none" w:sz="0" w:space="0" w:color="auto"/>
              </w:divBdr>
            </w:div>
          </w:divsChild>
        </w:div>
        <w:div w:id="1351761594">
          <w:marLeft w:val="0"/>
          <w:marRight w:val="0"/>
          <w:marTop w:val="0"/>
          <w:marBottom w:val="0"/>
          <w:divBdr>
            <w:top w:val="none" w:sz="0" w:space="0" w:color="auto"/>
            <w:left w:val="none" w:sz="0" w:space="0" w:color="auto"/>
            <w:bottom w:val="none" w:sz="0" w:space="0" w:color="auto"/>
            <w:right w:val="none" w:sz="0" w:space="0" w:color="auto"/>
          </w:divBdr>
          <w:divsChild>
            <w:div w:id="1338583185">
              <w:marLeft w:val="0"/>
              <w:marRight w:val="0"/>
              <w:marTop w:val="0"/>
              <w:marBottom w:val="0"/>
              <w:divBdr>
                <w:top w:val="none" w:sz="0" w:space="0" w:color="auto"/>
                <w:left w:val="none" w:sz="0" w:space="0" w:color="auto"/>
                <w:bottom w:val="none" w:sz="0" w:space="0" w:color="auto"/>
                <w:right w:val="none" w:sz="0" w:space="0" w:color="auto"/>
              </w:divBdr>
            </w:div>
          </w:divsChild>
        </w:div>
        <w:div w:id="171605642">
          <w:marLeft w:val="0"/>
          <w:marRight w:val="0"/>
          <w:marTop w:val="0"/>
          <w:marBottom w:val="0"/>
          <w:divBdr>
            <w:top w:val="none" w:sz="0" w:space="0" w:color="auto"/>
            <w:left w:val="none" w:sz="0" w:space="0" w:color="auto"/>
            <w:bottom w:val="none" w:sz="0" w:space="0" w:color="auto"/>
            <w:right w:val="none" w:sz="0" w:space="0" w:color="auto"/>
          </w:divBdr>
          <w:divsChild>
            <w:div w:id="2068989110">
              <w:marLeft w:val="0"/>
              <w:marRight w:val="0"/>
              <w:marTop w:val="0"/>
              <w:marBottom w:val="0"/>
              <w:divBdr>
                <w:top w:val="none" w:sz="0" w:space="0" w:color="auto"/>
                <w:left w:val="none" w:sz="0" w:space="0" w:color="auto"/>
                <w:bottom w:val="none" w:sz="0" w:space="0" w:color="auto"/>
                <w:right w:val="none" w:sz="0" w:space="0" w:color="auto"/>
              </w:divBdr>
            </w:div>
          </w:divsChild>
        </w:div>
        <w:div w:id="734932709">
          <w:marLeft w:val="0"/>
          <w:marRight w:val="0"/>
          <w:marTop w:val="0"/>
          <w:marBottom w:val="0"/>
          <w:divBdr>
            <w:top w:val="none" w:sz="0" w:space="0" w:color="auto"/>
            <w:left w:val="none" w:sz="0" w:space="0" w:color="auto"/>
            <w:bottom w:val="none" w:sz="0" w:space="0" w:color="auto"/>
            <w:right w:val="none" w:sz="0" w:space="0" w:color="auto"/>
          </w:divBdr>
          <w:divsChild>
            <w:div w:id="342973741">
              <w:marLeft w:val="0"/>
              <w:marRight w:val="0"/>
              <w:marTop w:val="0"/>
              <w:marBottom w:val="0"/>
              <w:divBdr>
                <w:top w:val="none" w:sz="0" w:space="0" w:color="auto"/>
                <w:left w:val="none" w:sz="0" w:space="0" w:color="auto"/>
                <w:bottom w:val="none" w:sz="0" w:space="0" w:color="auto"/>
                <w:right w:val="none" w:sz="0" w:space="0" w:color="auto"/>
              </w:divBdr>
            </w:div>
          </w:divsChild>
        </w:div>
        <w:div w:id="1278486753">
          <w:marLeft w:val="0"/>
          <w:marRight w:val="0"/>
          <w:marTop w:val="0"/>
          <w:marBottom w:val="0"/>
          <w:divBdr>
            <w:top w:val="none" w:sz="0" w:space="0" w:color="auto"/>
            <w:left w:val="none" w:sz="0" w:space="0" w:color="auto"/>
            <w:bottom w:val="none" w:sz="0" w:space="0" w:color="auto"/>
            <w:right w:val="none" w:sz="0" w:space="0" w:color="auto"/>
          </w:divBdr>
          <w:divsChild>
            <w:div w:id="607278141">
              <w:marLeft w:val="0"/>
              <w:marRight w:val="0"/>
              <w:marTop w:val="0"/>
              <w:marBottom w:val="0"/>
              <w:divBdr>
                <w:top w:val="none" w:sz="0" w:space="0" w:color="auto"/>
                <w:left w:val="none" w:sz="0" w:space="0" w:color="auto"/>
                <w:bottom w:val="none" w:sz="0" w:space="0" w:color="auto"/>
                <w:right w:val="none" w:sz="0" w:space="0" w:color="auto"/>
              </w:divBdr>
            </w:div>
          </w:divsChild>
        </w:div>
        <w:div w:id="1565599735">
          <w:marLeft w:val="0"/>
          <w:marRight w:val="0"/>
          <w:marTop w:val="0"/>
          <w:marBottom w:val="0"/>
          <w:divBdr>
            <w:top w:val="none" w:sz="0" w:space="0" w:color="auto"/>
            <w:left w:val="none" w:sz="0" w:space="0" w:color="auto"/>
            <w:bottom w:val="none" w:sz="0" w:space="0" w:color="auto"/>
            <w:right w:val="none" w:sz="0" w:space="0" w:color="auto"/>
          </w:divBdr>
          <w:divsChild>
            <w:div w:id="1358896736">
              <w:marLeft w:val="0"/>
              <w:marRight w:val="0"/>
              <w:marTop w:val="0"/>
              <w:marBottom w:val="0"/>
              <w:divBdr>
                <w:top w:val="none" w:sz="0" w:space="0" w:color="auto"/>
                <w:left w:val="none" w:sz="0" w:space="0" w:color="auto"/>
                <w:bottom w:val="none" w:sz="0" w:space="0" w:color="auto"/>
                <w:right w:val="none" w:sz="0" w:space="0" w:color="auto"/>
              </w:divBdr>
            </w:div>
          </w:divsChild>
        </w:div>
        <w:div w:id="641152451">
          <w:marLeft w:val="0"/>
          <w:marRight w:val="0"/>
          <w:marTop w:val="0"/>
          <w:marBottom w:val="0"/>
          <w:divBdr>
            <w:top w:val="none" w:sz="0" w:space="0" w:color="auto"/>
            <w:left w:val="none" w:sz="0" w:space="0" w:color="auto"/>
            <w:bottom w:val="none" w:sz="0" w:space="0" w:color="auto"/>
            <w:right w:val="none" w:sz="0" w:space="0" w:color="auto"/>
          </w:divBdr>
          <w:divsChild>
            <w:div w:id="1340962782">
              <w:marLeft w:val="0"/>
              <w:marRight w:val="0"/>
              <w:marTop w:val="0"/>
              <w:marBottom w:val="0"/>
              <w:divBdr>
                <w:top w:val="none" w:sz="0" w:space="0" w:color="auto"/>
                <w:left w:val="none" w:sz="0" w:space="0" w:color="auto"/>
                <w:bottom w:val="none" w:sz="0" w:space="0" w:color="auto"/>
                <w:right w:val="none" w:sz="0" w:space="0" w:color="auto"/>
              </w:divBdr>
            </w:div>
          </w:divsChild>
        </w:div>
        <w:div w:id="320231669">
          <w:marLeft w:val="0"/>
          <w:marRight w:val="0"/>
          <w:marTop w:val="0"/>
          <w:marBottom w:val="0"/>
          <w:divBdr>
            <w:top w:val="none" w:sz="0" w:space="0" w:color="auto"/>
            <w:left w:val="none" w:sz="0" w:space="0" w:color="auto"/>
            <w:bottom w:val="none" w:sz="0" w:space="0" w:color="auto"/>
            <w:right w:val="none" w:sz="0" w:space="0" w:color="auto"/>
          </w:divBdr>
          <w:divsChild>
            <w:div w:id="248537772">
              <w:marLeft w:val="0"/>
              <w:marRight w:val="0"/>
              <w:marTop w:val="0"/>
              <w:marBottom w:val="0"/>
              <w:divBdr>
                <w:top w:val="none" w:sz="0" w:space="0" w:color="auto"/>
                <w:left w:val="none" w:sz="0" w:space="0" w:color="auto"/>
                <w:bottom w:val="none" w:sz="0" w:space="0" w:color="auto"/>
                <w:right w:val="none" w:sz="0" w:space="0" w:color="auto"/>
              </w:divBdr>
            </w:div>
          </w:divsChild>
        </w:div>
        <w:div w:id="132675416">
          <w:marLeft w:val="0"/>
          <w:marRight w:val="0"/>
          <w:marTop w:val="0"/>
          <w:marBottom w:val="0"/>
          <w:divBdr>
            <w:top w:val="none" w:sz="0" w:space="0" w:color="auto"/>
            <w:left w:val="none" w:sz="0" w:space="0" w:color="auto"/>
            <w:bottom w:val="none" w:sz="0" w:space="0" w:color="auto"/>
            <w:right w:val="none" w:sz="0" w:space="0" w:color="auto"/>
          </w:divBdr>
          <w:divsChild>
            <w:div w:id="1545555366">
              <w:marLeft w:val="0"/>
              <w:marRight w:val="0"/>
              <w:marTop w:val="0"/>
              <w:marBottom w:val="0"/>
              <w:divBdr>
                <w:top w:val="none" w:sz="0" w:space="0" w:color="auto"/>
                <w:left w:val="none" w:sz="0" w:space="0" w:color="auto"/>
                <w:bottom w:val="none" w:sz="0" w:space="0" w:color="auto"/>
                <w:right w:val="none" w:sz="0" w:space="0" w:color="auto"/>
              </w:divBdr>
            </w:div>
          </w:divsChild>
        </w:div>
        <w:div w:id="757409846">
          <w:marLeft w:val="0"/>
          <w:marRight w:val="0"/>
          <w:marTop w:val="0"/>
          <w:marBottom w:val="0"/>
          <w:divBdr>
            <w:top w:val="none" w:sz="0" w:space="0" w:color="auto"/>
            <w:left w:val="none" w:sz="0" w:space="0" w:color="auto"/>
            <w:bottom w:val="none" w:sz="0" w:space="0" w:color="auto"/>
            <w:right w:val="none" w:sz="0" w:space="0" w:color="auto"/>
          </w:divBdr>
          <w:divsChild>
            <w:div w:id="291405143">
              <w:marLeft w:val="0"/>
              <w:marRight w:val="0"/>
              <w:marTop w:val="0"/>
              <w:marBottom w:val="0"/>
              <w:divBdr>
                <w:top w:val="none" w:sz="0" w:space="0" w:color="auto"/>
                <w:left w:val="none" w:sz="0" w:space="0" w:color="auto"/>
                <w:bottom w:val="none" w:sz="0" w:space="0" w:color="auto"/>
                <w:right w:val="none" w:sz="0" w:space="0" w:color="auto"/>
              </w:divBdr>
            </w:div>
          </w:divsChild>
        </w:div>
        <w:div w:id="1272006724">
          <w:marLeft w:val="0"/>
          <w:marRight w:val="0"/>
          <w:marTop w:val="0"/>
          <w:marBottom w:val="0"/>
          <w:divBdr>
            <w:top w:val="none" w:sz="0" w:space="0" w:color="auto"/>
            <w:left w:val="none" w:sz="0" w:space="0" w:color="auto"/>
            <w:bottom w:val="none" w:sz="0" w:space="0" w:color="auto"/>
            <w:right w:val="none" w:sz="0" w:space="0" w:color="auto"/>
          </w:divBdr>
          <w:divsChild>
            <w:div w:id="764375654">
              <w:marLeft w:val="0"/>
              <w:marRight w:val="0"/>
              <w:marTop w:val="0"/>
              <w:marBottom w:val="0"/>
              <w:divBdr>
                <w:top w:val="none" w:sz="0" w:space="0" w:color="auto"/>
                <w:left w:val="none" w:sz="0" w:space="0" w:color="auto"/>
                <w:bottom w:val="none" w:sz="0" w:space="0" w:color="auto"/>
                <w:right w:val="none" w:sz="0" w:space="0" w:color="auto"/>
              </w:divBdr>
            </w:div>
          </w:divsChild>
        </w:div>
        <w:div w:id="1473255022">
          <w:marLeft w:val="0"/>
          <w:marRight w:val="0"/>
          <w:marTop w:val="0"/>
          <w:marBottom w:val="0"/>
          <w:divBdr>
            <w:top w:val="none" w:sz="0" w:space="0" w:color="auto"/>
            <w:left w:val="none" w:sz="0" w:space="0" w:color="auto"/>
            <w:bottom w:val="none" w:sz="0" w:space="0" w:color="auto"/>
            <w:right w:val="none" w:sz="0" w:space="0" w:color="auto"/>
          </w:divBdr>
          <w:divsChild>
            <w:div w:id="2037460247">
              <w:marLeft w:val="0"/>
              <w:marRight w:val="0"/>
              <w:marTop w:val="0"/>
              <w:marBottom w:val="0"/>
              <w:divBdr>
                <w:top w:val="none" w:sz="0" w:space="0" w:color="auto"/>
                <w:left w:val="none" w:sz="0" w:space="0" w:color="auto"/>
                <w:bottom w:val="none" w:sz="0" w:space="0" w:color="auto"/>
                <w:right w:val="none" w:sz="0" w:space="0" w:color="auto"/>
              </w:divBdr>
            </w:div>
          </w:divsChild>
        </w:div>
        <w:div w:id="1009721978">
          <w:marLeft w:val="0"/>
          <w:marRight w:val="0"/>
          <w:marTop w:val="0"/>
          <w:marBottom w:val="0"/>
          <w:divBdr>
            <w:top w:val="none" w:sz="0" w:space="0" w:color="auto"/>
            <w:left w:val="none" w:sz="0" w:space="0" w:color="auto"/>
            <w:bottom w:val="none" w:sz="0" w:space="0" w:color="auto"/>
            <w:right w:val="none" w:sz="0" w:space="0" w:color="auto"/>
          </w:divBdr>
          <w:divsChild>
            <w:div w:id="2052798116">
              <w:marLeft w:val="0"/>
              <w:marRight w:val="0"/>
              <w:marTop w:val="0"/>
              <w:marBottom w:val="0"/>
              <w:divBdr>
                <w:top w:val="none" w:sz="0" w:space="0" w:color="auto"/>
                <w:left w:val="none" w:sz="0" w:space="0" w:color="auto"/>
                <w:bottom w:val="none" w:sz="0" w:space="0" w:color="auto"/>
                <w:right w:val="none" w:sz="0" w:space="0" w:color="auto"/>
              </w:divBdr>
            </w:div>
          </w:divsChild>
        </w:div>
        <w:div w:id="2015835168">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234819316">
          <w:marLeft w:val="0"/>
          <w:marRight w:val="0"/>
          <w:marTop w:val="0"/>
          <w:marBottom w:val="0"/>
          <w:divBdr>
            <w:top w:val="none" w:sz="0" w:space="0" w:color="auto"/>
            <w:left w:val="none" w:sz="0" w:space="0" w:color="auto"/>
            <w:bottom w:val="none" w:sz="0" w:space="0" w:color="auto"/>
            <w:right w:val="none" w:sz="0" w:space="0" w:color="auto"/>
          </w:divBdr>
          <w:divsChild>
            <w:div w:id="1143279757">
              <w:marLeft w:val="0"/>
              <w:marRight w:val="0"/>
              <w:marTop w:val="0"/>
              <w:marBottom w:val="0"/>
              <w:divBdr>
                <w:top w:val="none" w:sz="0" w:space="0" w:color="auto"/>
                <w:left w:val="none" w:sz="0" w:space="0" w:color="auto"/>
                <w:bottom w:val="none" w:sz="0" w:space="0" w:color="auto"/>
                <w:right w:val="none" w:sz="0" w:space="0" w:color="auto"/>
              </w:divBdr>
            </w:div>
          </w:divsChild>
        </w:div>
        <w:div w:id="889876641">
          <w:marLeft w:val="0"/>
          <w:marRight w:val="0"/>
          <w:marTop w:val="0"/>
          <w:marBottom w:val="0"/>
          <w:divBdr>
            <w:top w:val="none" w:sz="0" w:space="0" w:color="auto"/>
            <w:left w:val="none" w:sz="0" w:space="0" w:color="auto"/>
            <w:bottom w:val="none" w:sz="0" w:space="0" w:color="auto"/>
            <w:right w:val="none" w:sz="0" w:space="0" w:color="auto"/>
          </w:divBdr>
          <w:divsChild>
            <w:div w:id="11065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5DE19-C7F3-4D3A-B8BB-447F63915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hconnor</dc:creator>
  <cp:keywords/>
  <dc:description/>
  <cp:lastModifiedBy>Laura McGrath</cp:lastModifiedBy>
  <cp:revision>4</cp:revision>
  <cp:lastPrinted>2026-01-10T11:55:00Z</cp:lastPrinted>
  <dcterms:created xsi:type="dcterms:W3CDTF">2025-10-24T12:12:00Z</dcterms:created>
  <dcterms:modified xsi:type="dcterms:W3CDTF">2026-01-10T11:58:00Z</dcterms:modified>
</cp:coreProperties>
</file>